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2ACE" w14:textId="0EC59343" w:rsidR="00402A94" w:rsidRPr="000813A3" w:rsidRDefault="00402A94" w:rsidP="002513CB">
      <w:pPr>
        <w:pStyle w:val="Encabezado"/>
        <w:spacing w:line="259" w:lineRule="auto"/>
        <w:jc w:val="right"/>
        <w:rPr>
          <w:b/>
          <w:color w:val="323232" w:themeColor="text1"/>
          <w:lang w:val="es-MX"/>
        </w:rPr>
      </w:pPr>
      <w:r w:rsidRPr="000813A3">
        <w:rPr>
          <w:color w:val="323232" w:themeColor="text1"/>
          <w:sz w:val="36"/>
          <w:szCs w:val="36"/>
          <w:lang w:val="es-MX" w:eastAsia="fr-FR"/>
        </w:rPr>
        <w:drawing>
          <wp:anchor distT="0" distB="0" distL="114300" distR="114300" simplePos="0" relativeHeight="251659264" behindDoc="1" locked="1" layoutInCell="1" allowOverlap="1" wp14:anchorId="08BD49A9" wp14:editId="60BF9310">
            <wp:simplePos x="0" y="0"/>
            <wp:positionH relativeFrom="column">
              <wp:posOffset>-19685</wp:posOffset>
            </wp:positionH>
            <wp:positionV relativeFrom="page">
              <wp:posOffset>554355</wp:posOffset>
            </wp:positionV>
            <wp:extent cx="1421765" cy="878205"/>
            <wp:effectExtent l="0" t="0" r="6985"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1"/>
                    <a:stretch>
                      <a:fillRect/>
                    </a:stretch>
                  </pic:blipFill>
                  <pic:spPr>
                    <a:xfrm>
                      <a:off x="0" y="0"/>
                      <a:ext cx="1421765" cy="878205"/>
                    </a:xfrm>
                    <a:prstGeom prst="rect">
                      <a:avLst/>
                    </a:prstGeom>
                  </pic:spPr>
                </pic:pic>
              </a:graphicData>
            </a:graphic>
            <wp14:sizeRelH relativeFrom="margin">
              <wp14:pctWidth>0</wp14:pctWidth>
            </wp14:sizeRelH>
            <wp14:sizeRelV relativeFrom="margin">
              <wp14:pctHeight>0</wp14:pctHeight>
            </wp14:sizeRelV>
          </wp:anchor>
        </w:drawing>
      </w:r>
      <w:r w:rsidR="00C919F5" w:rsidRPr="000813A3">
        <w:rPr>
          <w:b/>
          <w:color w:val="323232" w:themeColor="text1"/>
          <w:lang w:val="es-MX"/>
        </w:rPr>
        <w:t>Comunicado de prensa</w:t>
      </w:r>
    </w:p>
    <w:p w14:paraId="202D10DB" w14:textId="34418B7F" w:rsidR="00D81768" w:rsidRPr="000813A3" w:rsidRDefault="00C919F5" w:rsidP="00D81768">
      <w:pPr>
        <w:pStyle w:val="Encabezado"/>
        <w:spacing w:line="259" w:lineRule="auto"/>
        <w:jc w:val="right"/>
        <w:rPr>
          <w:b/>
          <w:color w:val="323232" w:themeColor="text1"/>
          <w:sz w:val="20"/>
          <w:lang w:val="es-MX"/>
        </w:rPr>
      </w:pPr>
      <w:bookmarkStart w:id="0" w:name="_Hlk20130757"/>
      <w:r w:rsidRPr="000813A3">
        <w:rPr>
          <w:color w:val="323232" w:themeColor="text1"/>
          <w:sz w:val="22"/>
          <w:lang w:val="es-MX"/>
        </w:rPr>
        <w:t>26 de enero de 2023.</w:t>
      </w:r>
    </w:p>
    <w:bookmarkEnd w:id="0"/>
    <w:p w14:paraId="7BEC6A3C" w14:textId="77777777" w:rsidR="00402A94" w:rsidRPr="000813A3" w:rsidRDefault="00402A94" w:rsidP="005D27E5">
      <w:pPr>
        <w:pStyle w:val="EdenredTitle"/>
        <w:rPr>
          <w:color w:val="323232" w:themeColor="text1"/>
          <w:sz w:val="28"/>
          <w:lang w:val="es-MX"/>
        </w:rPr>
      </w:pPr>
    </w:p>
    <w:p w14:paraId="7326584E" w14:textId="37911E2C" w:rsidR="001973A4" w:rsidRPr="000813A3" w:rsidRDefault="001973A4" w:rsidP="001973A4">
      <w:pPr>
        <w:rPr>
          <w:b/>
          <w:lang w:val="es-MX"/>
        </w:rPr>
      </w:pPr>
    </w:p>
    <w:p w14:paraId="387F1D0C" w14:textId="77777777" w:rsidR="00C25C58" w:rsidRPr="000813A3" w:rsidRDefault="00C25C58" w:rsidP="00C25C58">
      <w:pPr>
        <w:rPr>
          <w:color w:val="323232" w:themeColor="text1"/>
          <w:sz w:val="44"/>
          <w:szCs w:val="48"/>
          <w:lang w:val="es-MX"/>
        </w:rPr>
      </w:pPr>
    </w:p>
    <w:p w14:paraId="2116A7F1" w14:textId="4C88D5CE" w:rsidR="001973A4" w:rsidRPr="000813A3" w:rsidRDefault="001973A4" w:rsidP="007F6BEB">
      <w:pPr>
        <w:jc w:val="both"/>
        <w:rPr>
          <w:rFonts w:asciiTheme="minorHAnsi" w:hAnsiTheme="minorHAnsi" w:cs="Arial"/>
          <w:color w:val="323232" w:themeColor="text1"/>
          <w:sz w:val="40"/>
          <w:szCs w:val="44"/>
          <w:lang w:val="es-MX"/>
        </w:rPr>
      </w:pPr>
      <w:r w:rsidRPr="000813A3">
        <w:rPr>
          <w:rFonts w:asciiTheme="minorHAnsi" w:hAnsiTheme="minorHAnsi" w:cs="Arial"/>
          <w:color w:val="323232" w:themeColor="text1"/>
          <w:sz w:val="40"/>
          <w:szCs w:val="44"/>
          <w:lang w:val="es-MX"/>
        </w:rPr>
        <w:t>Edenred tiene el objetivo de contratar a más de 700 personas en áreas de tecnología en todo el mundo</w:t>
      </w:r>
    </w:p>
    <w:p w14:paraId="23B90513" w14:textId="7D3588E9" w:rsidR="00AE083D" w:rsidRPr="000813A3" w:rsidRDefault="00AE083D" w:rsidP="00C25C58">
      <w:pPr>
        <w:pStyle w:val="EdenredTitle"/>
        <w:spacing w:after="120"/>
        <w:jc w:val="left"/>
        <w:rPr>
          <w:color w:val="323232" w:themeColor="text1"/>
          <w:szCs w:val="44"/>
          <w:lang w:val="es-MX"/>
        </w:rPr>
      </w:pPr>
    </w:p>
    <w:p w14:paraId="57564142" w14:textId="77777777" w:rsidR="00F14D94" w:rsidRPr="000813A3" w:rsidRDefault="00F14D94" w:rsidP="00FC4379">
      <w:pPr>
        <w:pStyle w:val="Edenredsubtitle"/>
        <w:jc w:val="left"/>
        <w:rPr>
          <w:noProof/>
          <w:color w:val="323232" w:themeColor="text1"/>
          <w:sz w:val="28"/>
          <w:lang w:val="es-MX"/>
        </w:rPr>
      </w:pPr>
      <w:r w:rsidRPr="000813A3">
        <w:rPr>
          <w:noProof/>
          <w:color w:val="323232" w:themeColor="text1"/>
          <w:sz w:val="28"/>
          <w:lang w:val="es-MX"/>
        </w:rPr>
        <w:t xml:space="preserve">La multinacional francesa líder en el mercado de pagos específicos buscará multiplicar por 2.5 el crecimiento de ingresos hasta por 5 mil millones de euros para el 2030. </w:t>
      </w:r>
    </w:p>
    <w:p w14:paraId="3F6D189E" w14:textId="77777777" w:rsidR="00F14D94" w:rsidRPr="000813A3" w:rsidRDefault="00F14D94" w:rsidP="007470F6">
      <w:pPr>
        <w:pStyle w:val="Edenredsubtitle"/>
        <w:jc w:val="left"/>
        <w:rPr>
          <w:noProof/>
          <w:color w:val="323232" w:themeColor="text1"/>
          <w:sz w:val="28"/>
          <w:lang w:val="es-MX"/>
        </w:rPr>
      </w:pPr>
    </w:p>
    <w:p w14:paraId="50D4F28E" w14:textId="77777777" w:rsidR="00BA3B45"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Edenred, la plataforma digital líder en servicios y pagos, tiene previsto contratar a más de 700 especialistas en tecnología en todo el mundo este 2023, incluidos en sus dos principales centros digitales de Bucarest y Ciudad de México, para respaldar su meta de crecimiento, ya que tiene como objetivo un crecimiento de 2.5 veces en ingresos hasta llegar a los 5.000 millones de euros para 2030. </w:t>
      </w:r>
    </w:p>
    <w:p w14:paraId="146A1DDC" w14:textId="77777777" w:rsidR="00BA3B45" w:rsidRPr="000813A3" w:rsidRDefault="00BA3B45" w:rsidP="00BA3B45">
      <w:pPr>
        <w:jc w:val="both"/>
        <w:rPr>
          <w:rFonts w:asciiTheme="minorHAnsi" w:hAnsiTheme="minorHAnsi" w:cs="Arial"/>
          <w:noProof/>
          <w:color w:val="323232" w:themeColor="text1"/>
          <w:lang w:val="es-MX"/>
        </w:rPr>
      </w:pPr>
    </w:p>
    <w:p w14:paraId="64427D1D" w14:textId="77777777" w:rsidR="006B59CF"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Desde 2016 Edenred ha invertido 1.700 millones de euros en innovación y tecnología. Dicho avance, impulsado en gran medida por los Centros Digitales Edenred, forma parte de la planificación estratégica de la empresa para su plan de trabajo 2022-2025.  Edenred ha pasado de ser un proveedor de vales de despensa a transformarse en un líder digital mundial, ofreciendo más de 250 soluciones diferentes. Actualmente, el 100% de las nuevas herramientas  que lanza son digitales. </w:t>
      </w:r>
    </w:p>
    <w:p w14:paraId="4683BF8F" w14:textId="76CE8BD0" w:rsidR="00BA3B45" w:rsidRPr="00175180"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br/>
        <w:t>“El año pasado invertimos más de 360 millones de euros en tecnología, 1.700 millones de euros desde 2016 y continuaremos en esa dirección. Fieles a nuestro propósito: ‘Enrich connections. For good.’, estamos intensificando las inversiones en tecnología para ofrecer soluciones que tengan un impacto positivo para todos nuestros clientes y partners, mejorando el bienestar y el poder adquisitivo de los usuarios, así como  el atractivo y la eficiencia de las empresas, al mismo tiempo que damos vitalidad al mercado y a la economía local</w:t>
      </w:r>
      <w:r w:rsidRPr="00175180">
        <w:rPr>
          <w:rFonts w:asciiTheme="minorHAnsi" w:hAnsiTheme="minorHAnsi" w:cs="Arial"/>
          <w:noProof/>
          <w:color w:val="323232" w:themeColor="text1"/>
          <w:lang w:val="es-MX"/>
        </w:rPr>
        <w:t>”, declaró Dave Ubachs, Vicepresidente Ejecutivo de Tecnología de Edenred.</w:t>
      </w:r>
    </w:p>
    <w:p w14:paraId="4758AE9C" w14:textId="77777777" w:rsidR="00BA3B45" w:rsidRPr="000813A3" w:rsidRDefault="00BA3B45" w:rsidP="00BA3B45">
      <w:pPr>
        <w:jc w:val="both"/>
        <w:rPr>
          <w:rFonts w:asciiTheme="minorHAnsi" w:hAnsiTheme="minorHAnsi" w:cs="Arial"/>
          <w:noProof/>
          <w:color w:val="323232" w:themeColor="text1"/>
          <w:lang w:val="es-MX"/>
        </w:rPr>
      </w:pPr>
    </w:p>
    <w:p w14:paraId="302F7276" w14:textId="7B62385C" w:rsidR="00BA3B45" w:rsidRPr="000813A3" w:rsidRDefault="00BA3B45" w:rsidP="00BA3B45">
      <w:pPr>
        <w:jc w:val="both"/>
        <w:rPr>
          <w:rFonts w:asciiTheme="minorHAnsi" w:hAnsiTheme="minorHAnsi" w:cs="Arial"/>
          <w:b/>
          <w:bCs/>
          <w:noProof/>
          <w:color w:val="323232" w:themeColor="text1"/>
          <w:sz w:val="24"/>
          <w:szCs w:val="24"/>
          <w:lang w:val="es-MX"/>
        </w:rPr>
      </w:pPr>
      <w:r w:rsidRPr="000813A3">
        <w:rPr>
          <w:rFonts w:asciiTheme="minorHAnsi" w:hAnsiTheme="minorHAnsi" w:cs="Arial"/>
          <w:b/>
          <w:bCs/>
          <w:noProof/>
          <w:color w:val="323232" w:themeColor="text1"/>
          <w:sz w:val="24"/>
          <w:szCs w:val="24"/>
          <w:lang w:val="es-MX"/>
        </w:rPr>
        <w:t>Los Centros Digitales de Edenred como motor clave de este nuevo viaje en México</w:t>
      </w:r>
    </w:p>
    <w:p w14:paraId="64DC1F11" w14:textId="77777777" w:rsidR="006B59CF"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br/>
        <w:t xml:space="preserve">Desde los centros digitales de la empresa, en Bucarest y México, se lleva a cabo la digitalización  de las soluciones al siguiente nivel para automatizar y agilizar los pagos, con el objetivo de simplificar las relaciones e interacciones con los usuarios y facilitar los pagos a los comercios. La </w:t>
      </w:r>
      <w:r w:rsidRPr="000813A3">
        <w:rPr>
          <w:rFonts w:asciiTheme="minorHAnsi" w:hAnsiTheme="minorHAnsi" w:cs="Arial"/>
          <w:noProof/>
          <w:color w:val="323232" w:themeColor="text1"/>
          <w:lang w:val="es-MX"/>
        </w:rPr>
        <w:lastRenderedPageBreak/>
        <w:t xml:space="preserve">empresa también cuenta con centros tecnológicos en Brasil, ubicados en São Paulo y Porto Alegre, y Francia. </w:t>
      </w:r>
    </w:p>
    <w:p w14:paraId="2746DFE7" w14:textId="6BA0C4D0" w:rsidR="00BA3B45"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br/>
        <w:t xml:space="preserve">Aunado a ello, Edenred desarrolló el servicio Follow-the-sun, el cual es un nuevo estándar para el monitoreo de la central de TI (Gestión Global de Incidentes y Red); de igual forma la plataforma cuenta con el 95% de sus aplicaciones que generan ingresos, las cuales han sido migradas a la nube este año, y en cuanto a pagos digitales, se consiguieron más de 1.4 millones de transacciones procesadas mensualmente. </w:t>
      </w:r>
    </w:p>
    <w:p w14:paraId="65085BE2" w14:textId="77777777" w:rsidR="00BA3B45" w:rsidRPr="000813A3" w:rsidRDefault="00BA3B45" w:rsidP="00BA3B45">
      <w:pPr>
        <w:jc w:val="both"/>
        <w:rPr>
          <w:rFonts w:asciiTheme="minorHAnsi" w:hAnsiTheme="minorHAnsi" w:cs="Arial"/>
          <w:noProof/>
          <w:color w:val="323232" w:themeColor="text1"/>
          <w:lang w:val="es-MX"/>
        </w:rPr>
      </w:pPr>
    </w:p>
    <w:p w14:paraId="0CB9EB6F" w14:textId="011D28A2" w:rsidR="00BA3B45"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También Edenred obtuvo varios premios en el mercado durante el 2022, entre ellos, fue galardonado como una de las 100 empresas más innovadoras de Brasil (IT Forum), ganó el premio como una de las empresas más innovadoras (11º) de México entre las empresas con más de 500 empleados (Revista Expansión), y en temas de seguridad, hasta 2025, pretende tener la mejor respuesta de su clase para identificar amenazas y riesgos. </w:t>
      </w:r>
    </w:p>
    <w:p w14:paraId="56AC6E52" w14:textId="77777777" w:rsidR="00175180" w:rsidRPr="000813A3" w:rsidRDefault="00175180" w:rsidP="00BA3B45">
      <w:pPr>
        <w:jc w:val="both"/>
        <w:rPr>
          <w:rFonts w:asciiTheme="minorHAnsi" w:hAnsiTheme="minorHAnsi" w:cs="Arial"/>
          <w:noProof/>
          <w:color w:val="323232" w:themeColor="text1"/>
          <w:lang w:val="es-MX"/>
        </w:rPr>
      </w:pPr>
    </w:p>
    <w:p w14:paraId="5389BE3D" w14:textId="77777777" w:rsidR="00BA3B45" w:rsidRPr="000813A3" w:rsidRDefault="00BA3B45" w:rsidP="00BA3B45">
      <w:pPr>
        <w:jc w:val="both"/>
        <w:rPr>
          <w:rFonts w:asciiTheme="minorHAnsi" w:hAnsiTheme="minorHAnsi" w:cs="Arial"/>
          <w:noProof/>
          <w:color w:val="323232" w:themeColor="text1"/>
          <w:lang w:val="es-MX"/>
        </w:rPr>
      </w:pPr>
    </w:p>
    <w:p w14:paraId="66541DD9" w14:textId="77777777" w:rsidR="00BA3B45" w:rsidRPr="000813A3" w:rsidRDefault="00BA3B45" w:rsidP="00BA3B45">
      <w:pPr>
        <w:jc w:val="both"/>
        <w:rPr>
          <w:rFonts w:asciiTheme="minorHAnsi" w:hAnsiTheme="minorHAnsi" w:cs="Arial"/>
          <w:b/>
          <w:bCs/>
          <w:noProof/>
          <w:color w:val="323232" w:themeColor="text1"/>
          <w:sz w:val="24"/>
          <w:szCs w:val="24"/>
          <w:lang w:val="es-MX"/>
        </w:rPr>
      </w:pPr>
      <w:r w:rsidRPr="000813A3">
        <w:rPr>
          <w:rFonts w:asciiTheme="minorHAnsi" w:hAnsiTheme="minorHAnsi" w:cs="Arial"/>
          <w:b/>
          <w:bCs/>
          <w:noProof/>
          <w:color w:val="323232" w:themeColor="text1"/>
          <w:sz w:val="24"/>
          <w:szCs w:val="24"/>
          <w:lang w:val="es-MX"/>
        </w:rPr>
        <w:t>El lugar adecuado para el talento tecnológico</w:t>
      </w:r>
    </w:p>
    <w:p w14:paraId="4409F90E" w14:textId="77777777" w:rsidR="00BA3B45" w:rsidRPr="000813A3" w:rsidRDefault="00BA3B45" w:rsidP="00BA3B45">
      <w:pPr>
        <w:jc w:val="both"/>
        <w:rPr>
          <w:rFonts w:asciiTheme="minorHAnsi" w:hAnsiTheme="minorHAnsi" w:cs="Arial"/>
          <w:noProof/>
          <w:color w:val="323232" w:themeColor="text1"/>
          <w:lang w:val="es-MX"/>
        </w:rPr>
      </w:pPr>
    </w:p>
    <w:p w14:paraId="4DA46527" w14:textId="77777777" w:rsidR="00BA3B45"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Actualmente Edenred emplea a más de 3.000 personas dedicadas a la tecnología en 45 países, donde cerca de 10.000 empleados están realizando una carrera internacional y en un entorno diverso, trabajando en proyectos con un impacto global junto a colegas de todo el mundo, teniendo acceso a la última tecnología. </w:t>
      </w:r>
    </w:p>
    <w:p w14:paraId="36C9658E" w14:textId="77777777" w:rsidR="00BA3B45" w:rsidRPr="000813A3" w:rsidRDefault="00BA3B45" w:rsidP="00BA3B45">
      <w:pPr>
        <w:jc w:val="both"/>
        <w:rPr>
          <w:rFonts w:asciiTheme="minorHAnsi" w:hAnsiTheme="minorHAnsi" w:cs="Arial"/>
          <w:noProof/>
          <w:color w:val="323232" w:themeColor="text1"/>
          <w:lang w:val="es-MX"/>
        </w:rPr>
      </w:pPr>
    </w:p>
    <w:p w14:paraId="6749D100" w14:textId="77777777" w:rsidR="00BA3B45" w:rsidRPr="000813A3" w:rsidRDefault="00BA3B45" w:rsidP="00BA3B45">
      <w:pPr>
        <w:jc w:val="both"/>
        <w:rPr>
          <w:rFonts w:asciiTheme="minorHAnsi" w:hAnsiTheme="minorHAnsi" w:cs="Arial"/>
          <w:b/>
          <w:bCs/>
          <w:noProof/>
          <w:color w:val="323232" w:themeColor="text1"/>
          <w:lang w:val="es-MX"/>
        </w:rPr>
      </w:pPr>
      <w:r w:rsidRPr="000813A3">
        <w:rPr>
          <w:rFonts w:asciiTheme="minorHAnsi" w:hAnsiTheme="minorHAnsi" w:cs="Arial"/>
          <w:noProof/>
          <w:color w:val="323232" w:themeColor="text1"/>
          <w:lang w:val="es-MX"/>
        </w:rPr>
        <w:t xml:space="preserve">“Cada día, ofrecemos soluciones tecnológicas innovadoras para mejorar la vida de millones de personas, conectando a empleados, empresas y comerciantes de todo el mundo. Mientras nos esforzamos por mantener nuestro talento tecnológico a la vanguardia de la innovación, nuestros empleados vibran con la pasión por el cliente, respeto, imaginación, sencillez y espíritu emprendedor, los cinco valores fundamentales de Edenred”, </w:t>
      </w:r>
      <w:r w:rsidRPr="000813A3">
        <w:rPr>
          <w:rFonts w:asciiTheme="minorHAnsi" w:hAnsiTheme="minorHAnsi" w:cs="Arial"/>
          <w:b/>
          <w:bCs/>
          <w:noProof/>
          <w:color w:val="323232" w:themeColor="text1"/>
          <w:lang w:val="es-MX"/>
        </w:rPr>
        <w:t xml:space="preserve">dijo Răzvan Popescu, Director de Recursos Humanos, Tecnología Global de Edenred. </w:t>
      </w:r>
    </w:p>
    <w:p w14:paraId="15E3D3BB" w14:textId="77777777" w:rsidR="00BA3B45" w:rsidRPr="000813A3" w:rsidRDefault="00BA3B45" w:rsidP="00BA3B45">
      <w:pPr>
        <w:jc w:val="both"/>
        <w:rPr>
          <w:rFonts w:asciiTheme="minorHAnsi" w:hAnsiTheme="minorHAnsi" w:cs="Arial"/>
          <w:noProof/>
          <w:color w:val="323232" w:themeColor="text1"/>
          <w:lang w:val="es-MX"/>
        </w:rPr>
      </w:pPr>
    </w:p>
    <w:p w14:paraId="680C83DF" w14:textId="77777777" w:rsidR="008D1EFB"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Para los interesados en incorporarse a las oportunidades que ofrece Edenred, pueden obtener más información a través de la página: </w:t>
      </w:r>
      <w:hyperlink r:id="rId12" w:history="1">
        <w:r w:rsidR="008D1EFB" w:rsidRPr="002F0DA8">
          <w:rPr>
            <w:rStyle w:val="Hipervnculo"/>
            <w:rFonts w:asciiTheme="minorHAnsi" w:hAnsiTheme="minorHAnsi" w:cs="Arial"/>
            <w:noProof/>
            <w:lang w:val="es-MX"/>
          </w:rPr>
          <w:t>w</w:t>
        </w:r>
        <w:r w:rsidR="008D1EFB" w:rsidRPr="002F0DA8">
          <w:rPr>
            <w:rStyle w:val="Hipervnculo"/>
            <w:rFonts w:asciiTheme="minorHAnsi" w:hAnsiTheme="minorHAnsi" w:cs="Arial"/>
            <w:noProof/>
            <w:lang w:val="es-MX"/>
          </w:rPr>
          <w:t>ww.edenred.mx</w:t>
        </w:r>
      </w:hyperlink>
    </w:p>
    <w:p w14:paraId="603E6188" w14:textId="548E096D" w:rsidR="00BA3B45" w:rsidRPr="000813A3" w:rsidRDefault="00BA3B45" w:rsidP="00BA3B45">
      <w:pPr>
        <w:jc w:val="both"/>
        <w:rPr>
          <w:rFonts w:asciiTheme="minorHAnsi" w:hAnsiTheme="minorHAnsi" w:cs="Arial"/>
          <w:noProof/>
          <w:color w:val="323232" w:themeColor="text1"/>
          <w:lang w:val="es-MX"/>
        </w:rPr>
      </w:pPr>
      <w:r w:rsidRPr="000813A3">
        <w:rPr>
          <w:rFonts w:asciiTheme="minorHAnsi" w:hAnsiTheme="minorHAnsi" w:cs="Arial"/>
          <w:noProof/>
          <w:color w:val="323232" w:themeColor="text1"/>
          <w:lang w:val="es-MX"/>
        </w:rPr>
        <w:t xml:space="preserve"> </w:t>
      </w:r>
    </w:p>
    <w:p w14:paraId="0CDC9B94" w14:textId="2A585CC1" w:rsidR="00FE1E58" w:rsidRDefault="00FE1E58">
      <w:pPr>
        <w:spacing w:line="240" w:lineRule="auto"/>
        <w:rPr>
          <w:rFonts w:asciiTheme="minorHAnsi" w:hAnsiTheme="minorHAnsi" w:cs="Arial"/>
          <w:noProof/>
          <w:color w:val="323232" w:themeColor="text1"/>
          <w:lang w:val="es-MX"/>
        </w:rPr>
      </w:pPr>
      <w:r>
        <w:rPr>
          <w:noProof/>
          <w:color w:val="323232" w:themeColor="text1"/>
          <w:lang w:val="es-MX"/>
        </w:rPr>
        <w:br w:type="page"/>
      </w:r>
    </w:p>
    <w:p w14:paraId="0E0C0BD4" w14:textId="77777777" w:rsidR="000A5894" w:rsidRPr="000813A3" w:rsidRDefault="000A5894" w:rsidP="000A5894">
      <w:pPr>
        <w:jc w:val="both"/>
        <w:rPr>
          <w:rFonts w:ascii="Century Gothic" w:hAnsi="Century Gothic"/>
          <w:noProof/>
          <w:color w:val="323232" w:themeColor="text1"/>
          <w:lang w:val="es-MX"/>
        </w:rPr>
      </w:pPr>
      <w:r w:rsidRPr="000813A3">
        <w:rPr>
          <w:rFonts w:ascii="Century Gothic" w:hAnsi="Century Gothic"/>
          <w:noProof/>
          <w:color w:val="323232" w:themeColor="text1"/>
          <w:lang w:val="es-MX"/>
        </w:rPr>
        <w:lastRenderedPageBreak/>
        <w:t>▬▬</w:t>
      </w:r>
    </w:p>
    <w:p w14:paraId="7F2E789D" w14:textId="77777777" w:rsidR="000A5894" w:rsidRPr="000813A3" w:rsidRDefault="000A5894" w:rsidP="000A5894">
      <w:pPr>
        <w:jc w:val="both"/>
        <w:rPr>
          <w:rFonts w:ascii="Century Gothic" w:hAnsi="Century Gothic"/>
          <w:noProof/>
          <w:color w:val="323232" w:themeColor="text1"/>
          <w:lang w:val="es-MX"/>
        </w:rPr>
      </w:pPr>
    </w:p>
    <w:p w14:paraId="256DFB78"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b/>
          <w:bCs/>
          <w:noProof/>
          <w:sz w:val="18"/>
          <w:szCs w:val="18"/>
          <w:lang w:val="es-MX"/>
        </w:rPr>
        <w:t>Edenred</w:t>
      </w:r>
      <w:r w:rsidRPr="00583646">
        <w:rPr>
          <w:rFonts w:ascii="Century Gothic" w:hAnsi="Century Gothic"/>
          <w:noProof/>
          <w:sz w:val="18"/>
          <w:szCs w:val="18"/>
          <w:lang w:val="es-MX"/>
        </w:rPr>
        <w:t xml:space="preserve"> es la plataforma de pagos y servicios digitales que apoya diariamente a los jugadores del mundo laboral. Conecta, en 45 países, 52 millones de usuarios con más de 2 millones de comerciantes asociados a través de aproximadamente 950.000 clientes corporativos.</w:t>
      </w:r>
    </w:p>
    <w:p w14:paraId="0754E6FD"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5F2E3AD2"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noProof/>
          <w:sz w:val="18"/>
          <w:szCs w:val="18"/>
          <w:lang w:val="es-MX"/>
        </w:rPr>
        <w:t xml:space="preserve">Edenred ofrece soluciones de pago para usos específicos dedicados a alimentación (como vales de despensa y restaurante), </w:t>
      </w:r>
      <w:r w:rsidRPr="00583646">
        <w:rPr>
          <w:rFonts w:ascii="Century Gothic" w:hAnsi="Century Gothic"/>
          <w:b/>
          <w:bCs/>
          <w:noProof/>
          <w:sz w:val="18"/>
          <w:szCs w:val="18"/>
          <w:lang w:val="es-MX"/>
        </w:rPr>
        <w:t>motivación</w:t>
      </w:r>
      <w:r w:rsidRPr="00583646">
        <w:rPr>
          <w:rFonts w:ascii="Century Gothic" w:hAnsi="Century Gothic"/>
          <w:noProof/>
          <w:sz w:val="18"/>
          <w:szCs w:val="18"/>
          <w:lang w:val="es-MX"/>
        </w:rPr>
        <w:t xml:space="preserve"> (como tarjetas regalo, plataformas de retención de empleados), </w:t>
      </w:r>
      <w:r w:rsidRPr="00583646">
        <w:rPr>
          <w:rFonts w:ascii="Century Gothic" w:hAnsi="Century Gothic"/>
          <w:b/>
          <w:bCs/>
          <w:noProof/>
          <w:sz w:val="18"/>
          <w:szCs w:val="18"/>
          <w:lang w:val="es-MX"/>
        </w:rPr>
        <w:t>movilidad</w:t>
      </w:r>
      <w:r w:rsidRPr="00583646">
        <w:rPr>
          <w:rFonts w:ascii="Century Gothic" w:hAnsi="Century Gothic"/>
          <w:noProof/>
          <w:sz w:val="18"/>
          <w:szCs w:val="18"/>
          <w:lang w:val="es-MX"/>
        </w:rPr>
        <w:t xml:space="preserve"> (como soluciones multienergía, mantenimiento, peajes, estacionamiento y movilidad) y </w:t>
      </w:r>
      <w:r w:rsidRPr="00583646">
        <w:rPr>
          <w:rFonts w:ascii="Century Gothic" w:hAnsi="Century Gothic"/>
          <w:b/>
          <w:bCs/>
          <w:noProof/>
          <w:sz w:val="18"/>
          <w:szCs w:val="18"/>
          <w:lang w:val="es-MX"/>
        </w:rPr>
        <w:t>pagos empresariales</w:t>
      </w:r>
      <w:r w:rsidRPr="00583646">
        <w:rPr>
          <w:rFonts w:ascii="Century Gothic" w:hAnsi="Century Gothic"/>
          <w:noProof/>
          <w:sz w:val="18"/>
          <w:szCs w:val="18"/>
          <w:lang w:val="es-MX"/>
        </w:rPr>
        <w:t xml:space="preserve"> (como tarjetas virtuales).</w:t>
      </w:r>
    </w:p>
    <w:p w14:paraId="0B936C00"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31A2EA15"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noProof/>
          <w:sz w:val="18"/>
          <w:szCs w:val="18"/>
          <w:lang w:val="es-MX"/>
        </w:rPr>
        <w:t>Fiel al propósito del Grupo, “Enrich connections. For Good”, estas soluciones mejoran el bienestar y el poder adquisitivo de los usuarios. Mejoran el atractivo y la eficiencia de las empresas y vitalizan el empleo y la economía local. También promueven el acceso a alimentos más saludables, productos más amigables con el medio ambiente y una movilidad más fluida.</w:t>
      </w:r>
    </w:p>
    <w:p w14:paraId="51FAF64E"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23C7DD8A"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noProof/>
          <w:sz w:val="18"/>
          <w:szCs w:val="18"/>
          <w:lang w:val="es-MX"/>
        </w:rPr>
        <w:t>Los 10 000 empleados de Edenred se comprometen a diario a hacer del mundo del trabajo un mundo conectado más eficiente, más seguro y más responsable.</w:t>
      </w:r>
    </w:p>
    <w:p w14:paraId="458AAA62"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73B754BB"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noProof/>
          <w:sz w:val="18"/>
          <w:szCs w:val="18"/>
          <w:lang w:val="es-MX"/>
        </w:rPr>
        <w:t>En 2021, gracias a sus activos tecnológicos globales, el Grupo gestionó un volumen de negocio cercano a los 30.000 millones de euros logrados principalmente a través de aplicaciones móviles, plataformas online y tarjetas.</w:t>
      </w:r>
    </w:p>
    <w:p w14:paraId="5B3A6FAF"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6BDB8030" w14:textId="77777777" w:rsidR="00DD2643" w:rsidRPr="00583646" w:rsidRDefault="00DD2643" w:rsidP="00DD2643">
      <w:pPr>
        <w:pStyle w:val="Sinespaciado"/>
        <w:spacing w:line="276" w:lineRule="auto"/>
        <w:jc w:val="both"/>
        <w:rPr>
          <w:rFonts w:ascii="Century Gothic" w:hAnsi="Century Gothic"/>
          <w:noProof/>
          <w:sz w:val="18"/>
          <w:szCs w:val="18"/>
          <w:lang w:val="es-MX"/>
        </w:rPr>
      </w:pPr>
      <w:r w:rsidRPr="00583646">
        <w:rPr>
          <w:rFonts w:ascii="Century Gothic" w:hAnsi="Century Gothic"/>
          <w:noProof/>
          <w:sz w:val="18"/>
          <w:szCs w:val="18"/>
          <w:lang w:val="es-MX"/>
        </w:rPr>
        <w:t>Cotizada en Euronext Paris, Edenred forma parte de los índices CAC 40 ESG, CAC Next 20, CAC Large 60, Euronext 100, FTSE4Good y MSCI Europe.</w:t>
      </w:r>
    </w:p>
    <w:p w14:paraId="5ED195B1" w14:textId="77777777" w:rsidR="00DD2643" w:rsidRPr="00583646" w:rsidRDefault="00DD2643" w:rsidP="00DD2643">
      <w:pPr>
        <w:pStyle w:val="Sinespaciado"/>
        <w:spacing w:line="276" w:lineRule="auto"/>
        <w:jc w:val="both"/>
        <w:rPr>
          <w:rFonts w:ascii="Century Gothic" w:hAnsi="Century Gothic"/>
          <w:noProof/>
          <w:sz w:val="18"/>
          <w:szCs w:val="18"/>
          <w:lang w:val="es-MX"/>
        </w:rPr>
      </w:pPr>
    </w:p>
    <w:p w14:paraId="296882A4" w14:textId="77777777" w:rsidR="00DD2643" w:rsidRPr="00583646" w:rsidRDefault="00DD2643" w:rsidP="00DD2643">
      <w:pPr>
        <w:jc w:val="both"/>
        <w:rPr>
          <w:rFonts w:ascii="Century Gothic" w:hAnsi="Century Gothic"/>
          <w:i/>
          <w:color w:val="auto"/>
          <w:sz w:val="18"/>
          <w:szCs w:val="18"/>
          <w:lang w:val="es-MX"/>
        </w:rPr>
      </w:pPr>
      <w:r w:rsidRPr="00583646">
        <w:rPr>
          <w:rFonts w:ascii="Century Gothic" w:hAnsi="Century Gothic"/>
          <w:i/>
          <w:color w:val="auto"/>
          <w:sz w:val="18"/>
          <w:szCs w:val="18"/>
          <w:lang w:val="es-MX"/>
        </w:rPr>
        <w:t>Los logotipos y otras marcas comerciales mencionadas y presentadas en este comunicado de prensa son marcas registradas de Edenred S.A., sus filiales o terceros. No pueden utilizarse con fines comerciales sin el consentimiento previo por escrito de sus propietarios.</w:t>
      </w:r>
    </w:p>
    <w:p w14:paraId="2968912A" w14:textId="77777777" w:rsidR="00DD2643" w:rsidRPr="00583646" w:rsidRDefault="00DD2643" w:rsidP="00DD2643">
      <w:pPr>
        <w:jc w:val="both"/>
        <w:rPr>
          <w:rFonts w:ascii="Century Gothic" w:eastAsia="Century Gothic" w:hAnsi="Century Gothic" w:cs="Century Gothic"/>
          <w:color w:val="auto"/>
          <w:sz w:val="18"/>
          <w:szCs w:val="18"/>
          <w:lang w:val="es-MX"/>
        </w:rPr>
      </w:pPr>
    </w:p>
    <w:p w14:paraId="2B95CBF4" w14:textId="77777777" w:rsidR="00DD2643" w:rsidRPr="00583646" w:rsidRDefault="00DD2643" w:rsidP="00DD2643">
      <w:pPr>
        <w:jc w:val="both"/>
        <w:rPr>
          <w:rFonts w:ascii="Century Gothic" w:eastAsia="Century Gothic" w:hAnsi="Century Gothic" w:cs="Century Gothic"/>
          <w:color w:val="auto"/>
          <w:sz w:val="18"/>
          <w:szCs w:val="18"/>
          <w:lang w:val="es-MX"/>
        </w:rPr>
      </w:pPr>
    </w:p>
    <w:p w14:paraId="2CBE255C" w14:textId="77777777" w:rsidR="00DD2643" w:rsidRPr="00583646" w:rsidRDefault="00DD2643" w:rsidP="00DD2643">
      <w:pPr>
        <w:jc w:val="both"/>
        <w:rPr>
          <w:rFonts w:ascii="Century Gothic" w:eastAsia="Century Gothic" w:hAnsi="Century Gothic" w:cs="Century Gothic"/>
          <w:color w:val="auto"/>
          <w:sz w:val="18"/>
          <w:szCs w:val="18"/>
          <w:lang w:val="es-MX"/>
        </w:rPr>
      </w:pPr>
      <w:r w:rsidRPr="00583646">
        <w:rPr>
          <w:rFonts w:ascii="Century Gothic" w:eastAsia="Century Gothic" w:hAnsi="Century Gothic" w:cs="Century Gothic"/>
          <w:color w:val="auto"/>
          <w:sz w:val="18"/>
          <w:szCs w:val="18"/>
          <w:lang w:val="es-MX"/>
        </w:rPr>
        <w:t>▬▬</w:t>
      </w:r>
    </w:p>
    <w:p w14:paraId="15AC0C79" w14:textId="77777777" w:rsidR="00DD2643" w:rsidRPr="00583646" w:rsidRDefault="00DD2643" w:rsidP="00DD2643">
      <w:pPr>
        <w:spacing w:line="259" w:lineRule="auto"/>
        <w:jc w:val="both"/>
        <w:rPr>
          <w:rFonts w:ascii="Century Gothic" w:eastAsia="Century Gothic" w:hAnsi="Century Gothic" w:cs="Century Gothic"/>
          <w:color w:val="auto"/>
          <w:sz w:val="18"/>
          <w:szCs w:val="18"/>
          <w:lang w:val="es-MX"/>
        </w:rPr>
      </w:pPr>
    </w:p>
    <w:p w14:paraId="04672D77" w14:textId="77777777" w:rsidR="00DD2643" w:rsidRPr="00583646" w:rsidRDefault="00DD2643" w:rsidP="00DD2643">
      <w:pPr>
        <w:spacing w:line="259" w:lineRule="auto"/>
        <w:rPr>
          <w:rFonts w:ascii="Century Gothic" w:eastAsia="Century Gothic" w:hAnsi="Century Gothic" w:cs="Century Gothic"/>
          <w:b/>
          <w:color w:val="auto"/>
          <w:sz w:val="18"/>
          <w:szCs w:val="18"/>
          <w:lang w:val="es-MX"/>
        </w:rPr>
      </w:pPr>
      <w:r w:rsidRPr="00583646">
        <w:rPr>
          <w:rFonts w:ascii="Century Gothic" w:eastAsia="Century Gothic" w:hAnsi="Century Gothic" w:cs="Century Gothic"/>
          <w:b/>
          <w:color w:val="auto"/>
          <w:sz w:val="18"/>
          <w:szCs w:val="18"/>
          <w:lang w:val="es-MX"/>
        </w:rPr>
        <w:t>CONTACTOS</w:t>
      </w:r>
    </w:p>
    <w:p w14:paraId="0547E7DB" w14:textId="77777777" w:rsidR="00DD2643" w:rsidRPr="00583646" w:rsidRDefault="00DD2643" w:rsidP="00DD2643">
      <w:pPr>
        <w:spacing w:line="259" w:lineRule="auto"/>
        <w:rPr>
          <w:rFonts w:ascii="Century Gothic" w:eastAsia="Century Gothic" w:hAnsi="Century Gothic" w:cs="Century Gothic"/>
          <w:b/>
          <w:color w:val="auto"/>
          <w:lang w:val="es-MX"/>
        </w:rPr>
      </w:pPr>
    </w:p>
    <w:tbl>
      <w:tblPr>
        <w:tblW w:w="9010" w:type="dxa"/>
        <w:tblBorders>
          <w:top w:val="nil"/>
          <w:left w:val="nil"/>
          <w:bottom w:val="nil"/>
          <w:right w:val="nil"/>
          <w:insideH w:val="nil"/>
          <w:insideV w:val="nil"/>
        </w:tblBorders>
        <w:tblLayout w:type="fixed"/>
        <w:tblLook w:val="0400" w:firstRow="0" w:lastRow="0" w:firstColumn="0" w:lastColumn="0" w:noHBand="0" w:noVBand="1"/>
      </w:tblPr>
      <w:tblGrid>
        <w:gridCol w:w="4505"/>
        <w:gridCol w:w="4505"/>
      </w:tblGrid>
      <w:tr w:rsidR="00583646" w:rsidRPr="00583646" w14:paraId="3429980B" w14:textId="77777777" w:rsidTr="00EA52FD">
        <w:tc>
          <w:tcPr>
            <w:tcW w:w="4505" w:type="dxa"/>
          </w:tcPr>
          <w:p w14:paraId="329663D2" w14:textId="45BEC562" w:rsidR="00DD2643" w:rsidRPr="00583646" w:rsidRDefault="00DD2643" w:rsidP="00EA52FD">
            <w:pPr>
              <w:spacing w:line="259" w:lineRule="auto"/>
              <w:rPr>
                <w:rFonts w:ascii="Century Gothic" w:eastAsia="Century Gothic" w:hAnsi="Century Gothic" w:cs="Century Gothic"/>
                <w:b/>
                <w:color w:val="auto"/>
                <w:sz w:val="16"/>
                <w:szCs w:val="16"/>
                <w:lang w:val="en-US"/>
              </w:rPr>
            </w:pPr>
            <w:r w:rsidRPr="00583646">
              <w:rPr>
                <w:rFonts w:ascii="Century Gothic" w:eastAsia="Century Gothic" w:hAnsi="Century Gothic" w:cs="Century Gothic"/>
                <w:b/>
                <w:color w:val="auto"/>
                <w:sz w:val="16"/>
                <w:szCs w:val="16"/>
                <w:lang w:val="en-US"/>
              </w:rPr>
              <w:t>Director de Marketing</w:t>
            </w:r>
          </w:p>
          <w:p w14:paraId="4E805005" w14:textId="5E047706" w:rsidR="00DD2643" w:rsidRPr="00583646" w:rsidRDefault="00583646" w:rsidP="00EA52FD">
            <w:pPr>
              <w:spacing w:line="259" w:lineRule="auto"/>
              <w:rPr>
                <w:rFonts w:ascii="Century Gothic" w:eastAsia="Century Gothic" w:hAnsi="Century Gothic" w:cs="Century Gothic"/>
                <w:color w:val="auto"/>
                <w:sz w:val="16"/>
                <w:szCs w:val="16"/>
                <w:lang w:val="en-US"/>
              </w:rPr>
            </w:pPr>
            <w:r w:rsidRPr="00583646">
              <w:rPr>
                <w:rFonts w:ascii="Century Gothic" w:eastAsia="Century Gothic" w:hAnsi="Century Gothic" w:cs="Century Gothic"/>
                <w:color w:val="auto"/>
                <w:sz w:val="16"/>
                <w:szCs w:val="16"/>
                <w:lang w:val="en-US"/>
              </w:rPr>
              <w:t xml:space="preserve">Aurelie </w:t>
            </w:r>
            <w:proofErr w:type="spellStart"/>
            <w:r w:rsidRPr="00583646">
              <w:rPr>
                <w:rFonts w:ascii="Century Gothic" w:eastAsia="Century Gothic" w:hAnsi="Century Gothic" w:cs="Century Gothic"/>
                <w:color w:val="auto"/>
                <w:sz w:val="16"/>
                <w:szCs w:val="16"/>
                <w:lang w:val="en-US"/>
              </w:rPr>
              <w:t>Bagard</w:t>
            </w:r>
            <w:proofErr w:type="spellEnd"/>
          </w:p>
          <w:p w14:paraId="2B8ABCC4" w14:textId="6AA0224D" w:rsidR="00DD2643" w:rsidRPr="00583646" w:rsidRDefault="00DD2643" w:rsidP="00EA52FD">
            <w:pPr>
              <w:spacing w:line="259" w:lineRule="auto"/>
              <w:rPr>
                <w:rFonts w:ascii="Century Gothic" w:eastAsia="Century Gothic" w:hAnsi="Century Gothic" w:cs="Century Gothic"/>
                <w:color w:val="auto"/>
                <w:sz w:val="16"/>
                <w:szCs w:val="16"/>
                <w:lang w:val="en-US"/>
              </w:rPr>
            </w:pPr>
            <w:r w:rsidRPr="00583646">
              <w:rPr>
                <w:rFonts w:ascii="Century Gothic" w:eastAsia="Century Gothic" w:hAnsi="Century Gothic" w:cs="Century Gothic"/>
                <w:color w:val="auto"/>
                <w:sz w:val="16"/>
                <w:szCs w:val="16"/>
                <w:lang w:val="en-US"/>
              </w:rPr>
              <w:t>+52 (55) 333</w:t>
            </w:r>
            <w:r w:rsidR="00FC7624">
              <w:rPr>
                <w:rFonts w:ascii="Century Gothic" w:eastAsia="Century Gothic" w:hAnsi="Century Gothic" w:cs="Century Gothic"/>
                <w:color w:val="auto"/>
                <w:sz w:val="16"/>
                <w:szCs w:val="16"/>
                <w:lang w:val="en-US"/>
              </w:rPr>
              <w:t>4</w:t>
            </w:r>
            <w:r w:rsidR="00FE1E58">
              <w:rPr>
                <w:rFonts w:ascii="Century Gothic" w:eastAsia="Century Gothic" w:hAnsi="Century Gothic" w:cs="Century Gothic"/>
                <w:color w:val="auto"/>
                <w:sz w:val="16"/>
                <w:szCs w:val="16"/>
                <w:lang w:val="en-US"/>
              </w:rPr>
              <w:t xml:space="preserve"> 1589</w:t>
            </w:r>
          </w:p>
          <w:p w14:paraId="047862BB" w14:textId="18F0D7C2" w:rsidR="00DD2643" w:rsidRPr="00583646" w:rsidRDefault="00583646" w:rsidP="00EA52FD">
            <w:pPr>
              <w:spacing w:line="259" w:lineRule="auto"/>
              <w:rPr>
                <w:rFonts w:ascii="Century Gothic" w:eastAsia="Century Gothic" w:hAnsi="Century Gothic" w:cs="Century Gothic"/>
                <w:color w:val="auto"/>
                <w:sz w:val="16"/>
                <w:szCs w:val="16"/>
                <w:lang w:val="en-US"/>
              </w:rPr>
            </w:pPr>
            <w:hyperlink r:id="rId13" w:history="1">
              <w:r w:rsidRPr="002F0DA8">
                <w:rPr>
                  <w:rStyle w:val="Hipervnculo"/>
                  <w:rFonts w:ascii="Century Gothic" w:eastAsia="Century Gothic" w:hAnsi="Century Gothic" w:cs="Century Gothic"/>
                  <w:sz w:val="16"/>
                  <w:szCs w:val="16"/>
                </w:rPr>
                <w:t>aurelie.bagard</w:t>
              </w:r>
              <w:r w:rsidRPr="002F0DA8">
                <w:rPr>
                  <w:rStyle w:val="Hipervnculo"/>
                  <w:rFonts w:ascii="Century Gothic" w:eastAsia="Century Gothic" w:hAnsi="Century Gothic" w:cs="Century Gothic"/>
                  <w:sz w:val="16"/>
                  <w:szCs w:val="16"/>
                  <w:lang w:val="en-US"/>
                </w:rPr>
                <w:t>@edenred.com</w:t>
              </w:r>
            </w:hyperlink>
            <w:r w:rsidR="00DD2643" w:rsidRPr="00583646">
              <w:rPr>
                <w:rFonts w:ascii="Century Gothic" w:eastAsia="Century Gothic" w:hAnsi="Century Gothic" w:cs="Century Gothic"/>
                <w:color w:val="auto"/>
                <w:sz w:val="16"/>
                <w:szCs w:val="16"/>
                <w:lang w:val="en-US"/>
              </w:rPr>
              <w:t xml:space="preserve"> </w:t>
            </w:r>
          </w:p>
        </w:tc>
        <w:tc>
          <w:tcPr>
            <w:tcW w:w="4505" w:type="dxa"/>
          </w:tcPr>
          <w:p w14:paraId="197043E7" w14:textId="77777777" w:rsidR="00DD2643" w:rsidRPr="00583646" w:rsidRDefault="00DD2643" w:rsidP="00EA52FD">
            <w:pPr>
              <w:spacing w:line="259" w:lineRule="auto"/>
              <w:rPr>
                <w:rFonts w:ascii="Century Gothic" w:eastAsia="Century Gothic" w:hAnsi="Century Gothic" w:cs="Century Gothic"/>
                <w:b/>
                <w:color w:val="auto"/>
                <w:sz w:val="16"/>
                <w:szCs w:val="16"/>
              </w:rPr>
            </w:pPr>
            <w:r w:rsidRPr="00583646">
              <w:rPr>
                <w:rFonts w:ascii="Century Gothic" w:eastAsia="Century Gothic" w:hAnsi="Century Gothic" w:cs="Century Gothic"/>
                <w:b/>
                <w:color w:val="auto"/>
                <w:sz w:val="16"/>
                <w:szCs w:val="16"/>
              </w:rPr>
              <w:t>Marketing Communication &amp; PR Manager</w:t>
            </w:r>
          </w:p>
          <w:p w14:paraId="02E9AF97" w14:textId="77777777" w:rsidR="00DD2643" w:rsidRPr="00583646" w:rsidRDefault="00DD2643" w:rsidP="00EA52FD">
            <w:pPr>
              <w:spacing w:line="259" w:lineRule="auto"/>
              <w:rPr>
                <w:rFonts w:ascii="Century Gothic" w:eastAsia="Century Gothic" w:hAnsi="Century Gothic" w:cs="Century Gothic"/>
                <w:color w:val="auto"/>
                <w:sz w:val="16"/>
                <w:szCs w:val="16"/>
              </w:rPr>
            </w:pPr>
            <w:r w:rsidRPr="00583646">
              <w:rPr>
                <w:rFonts w:ascii="Century Gothic" w:eastAsia="Century Gothic" w:hAnsi="Century Gothic" w:cs="Century Gothic"/>
                <w:color w:val="auto"/>
                <w:sz w:val="16"/>
                <w:szCs w:val="16"/>
              </w:rPr>
              <w:t>Victoria Balboa</w:t>
            </w:r>
          </w:p>
          <w:p w14:paraId="5A01EFF2" w14:textId="77777777" w:rsidR="00DD2643" w:rsidRPr="00583646" w:rsidRDefault="00DD2643" w:rsidP="00EA52FD">
            <w:pPr>
              <w:spacing w:line="259" w:lineRule="auto"/>
              <w:rPr>
                <w:rFonts w:ascii="Century Gothic" w:eastAsia="Century Gothic" w:hAnsi="Century Gothic" w:cs="Century Gothic"/>
                <w:color w:val="auto"/>
                <w:sz w:val="16"/>
                <w:szCs w:val="16"/>
                <w:lang w:val="es-MX"/>
              </w:rPr>
            </w:pPr>
            <w:r w:rsidRPr="00583646">
              <w:rPr>
                <w:rFonts w:ascii="Century Gothic" w:eastAsia="Century Gothic" w:hAnsi="Century Gothic" w:cs="Century Gothic"/>
                <w:color w:val="auto"/>
                <w:sz w:val="16"/>
                <w:szCs w:val="16"/>
                <w:lang w:val="es-MX"/>
              </w:rPr>
              <w:t>+52 (55) 3555 8287</w:t>
            </w:r>
          </w:p>
          <w:p w14:paraId="175F0AAF" w14:textId="77777777" w:rsidR="00DD2643" w:rsidRPr="00583646" w:rsidRDefault="00DD2643" w:rsidP="00EA52FD">
            <w:pPr>
              <w:spacing w:line="259" w:lineRule="auto"/>
              <w:rPr>
                <w:rFonts w:ascii="Century Gothic" w:eastAsia="Century Gothic" w:hAnsi="Century Gothic" w:cs="Century Gothic"/>
                <w:color w:val="auto"/>
                <w:sz w:val="16"/>
                <w:szCs w:val="16"/>
                <w:lang w:val="es-MX"/>
              </w:rPr>
            </w:pPr>
            <w:hyperlink r:id="rId14">
              <w:r w:rsidRPr="00583646">
                <w:rPr>
                  <w:rFonts w:ascii="Century Gothic" w:eastAsia="Century Gothic" w:hAnsi="Century Gothic" w:cs="Century Gothic"/>
                  <w:color w:val="auto"/>
                  <w:sz w:val="16"/>
                  <w:szCs w:val="16"/>
                  <w:u w:val="single"/>
                  <w:lang w:val="es-MX"/>
                </w:rPr>
                <w:t>victoria.balboa@edenred.com</w:t>
              </w:r>
            </w:hyperlink>
          </w:p>
        </w:tc>
      </w:tr>
      <w:tr w:rsidR="00583646" w:rsidRPr="00583646" w14:paraId="330FC561" w14:textId="77777777" w:rsidTr="00EA52FD">
        <w:tc>
          <w:tcPr>
            <w:tcW w:w="4505" w:type="dxa"/>
          </w:tcPr>
          <w:p w14:paraId="3ABAA7E0" w14:textId="77777777" w:rsidR="00DD2643" w:rsidRPr="00583646" w:rsidRDefault="00DD2643" w:rsidP="00EA52FD">
            <w:pPr>
              <w:spacing w:line="259" w:lineRule="auto"/>
              <w:rPr>
                <w:rFonts w:ascii="Century Gothic" w:eastAsia="Century Gothic" w:hAnsi="Century Gothic" w:cs="Century Gothic"/>
                <w:b/>
                <w:color w:val="auto"/>
                <w:sz w:val="16"/>
                <w:szCs w:val="16"/>
                <w:lang w:val="es-MX"/>
              </w:rPr>
            </w:pPr>
          </w:p>
          <w:p w14:paraId="25C719F6" w14:textId="77777777" w:rsidR="00DD2643" w:rsidRPr="00583646" w:rsidRDefault="00DD2643" w:rsidP="00EA52FD">
            <w:pPr>
              <w:spacing w:line="259" w:lineRule="auto"/>
              <w:rPr>
                <w:rFonts w:ascii="Century Gothic" w:eastAsia="Century Gothic" w:hAnsi="Century Gothic" w:cs="Century Gothic"/>
                <w:b/>
                <w:color w:val="auto"/>
                <w:sz w:val="16"/>
                <w:szCs w:val="16"/>
                <w:lang w:val="es-MX"/>
              </w:rPr>
            </w:pPr>
            <w:r w:rsidRPr="00583646">
              <w:rPr>
                <w:rFonts w:ascii="Century Gothic" w:eastAsia="Century Gothic" w:hAnsi="Century Gothic" w:cs="Century Gothic"/>
                <w:b/>
                <w:color w:val="auto"/>
                <w:sz w:val="16"/>
                <w:szCs w:val="16"/>
                <w:lang w:val="es-MX"/>
              </w:rPr>
              <w:t xml:space="preserve">Relaciones con prensa: Another Company </w:t>
            </w:r>
          </w:p>
          <w:p w14:paraId="2651E3E6" w14:textId="77777777" w:rsidR="00FE1E58" w:rsidRPr="00583646" w:rsidRDefault="00FE1E58" w:rsidP="00FE1E58">
            <w:pPr>
              <w:spacing w:line="259" w:lineRule="auto"/>
              <w:rPr>
                <w:rFonts w:ascii="Century Gothic" w:eastAsia="Century Gothic" w:hAnsi="Century Gothic" w:cs="Century Gothic"/>
                <w:color w:val="auto"/>
                <w:sz w:val="16"/>
                <w:szCs w:val="16"/>
                <w:lang w:val="es-MX"/>
              </w:rPr>
            </w:pPr>
            <w:r w:rsidRPr="00583646">
              <w:rPr>
                <w:rFonts w:ascii="Century Gothic" w:eastAsia="Century Gothic" w:hAnsi="Century Gothic" w:cs="Century Gothic"/>
                <w:color w:val="auto"/>
                <w:sz w:val="16"/>
                <w:szCs w:val="16"/>
                <w:lang w:val="es-MX"/>
              </w:rPr>
              <w:t>Ernesto Pacheco</w:t>
            </w:r>
          </w:p>
          <w:p w14:paraId="2EA0C493" w14:textId="77777777" w:rsidR="00FE1E58" w:rsidRPr="00583646" w:rsidRDefault="00FE1E58" w:rsidP="00FE1E58">
            <w:pPr>
              <w:spacing w:line="259" w:lineRule="auto"/>
              <w:rPr>
                <w:rFonts w:ascii="Century Gothic" w:eastAsia="Century Gothic" w:hAnsi="Century Gothic" w:cs="Century Gothic"/>
                <w:color w:val="auto"/>
                <w:sz w:val="16"/>
                <w:szCs w:val="16"/>
                <w:lang w:val="es-MX"/>
              </w:rPr>
            </w:pPr>
            <w:r w:rsidRPr="00583646">
              <w:rPr>
                <w:rFonts w:ascii="Century Gothic" w:eastAsia="Century Gothic" w:hAnsi="Century Gothic" w:cs="Century Gothic"/>
                <w:color w:val="auto"/>
                <w:sz w:val="16"/>
                <w:szCs w:val="16"/>
                <w:lang w:val="es-MX"/>
              </w:rPr>
              <w:t>+52 (55) 5213 5035</w:t>
            </w:r>
          </w:p>
          <w:p w14:paraId="24A84CD1" w14:textId="68A202F5" w:rsidR="00DD2643" w:rsidRPr="00583646" w:rsidRDefault="00FE1E58" w:rsidP="00FE1E58">
            <w:pPr>
              <w:spacing w:line="259" w:lineRule="auto"/>
              <w:rPr>
                <w:rFonts w:ascii="Century Gothic" w:eastAsia="Century Gothic" w:hAnsi="Century Gothic" w:cs="Century Gothic"/>
                <w:color w:val="auto"/>
                <w:sz w:val="16"/>
                <w:szCs w:val="16"/>
                <w:lang w:val="es-MX"/>
              </w:rPr>
            </w:pPr>
            <w:hyperlink r:id="rId15">
              <w:r w:rsidRPr="00583646">
                <w:rPr>
                  <w:rFonts w:ascii="Century Gothic" w:eastAsia="Century Gothic" w:hAnsi="Century Gothic" w:cs="Century Gothic"/>
                  <w:color w:val="auto"/>
                  <w:sz w:val="16"/>
                  <w:szCs w:val="16"/>
                  <w:u w:val="single"/>
                  <w:lang w:val="es-MX"/>
                </w:rPr>
                <w:t>ernesto.pacheco@another.co</w:t>
              </w:r>
            </w:hyperlink>
          </w:p>
        </w:tc>
        <w:tc>
          <w:tcPr>
            <w:tcW w:w="4505" w:type="dxa"/>
          </w:tcPr>
          <w:p w14:paraId="6797A30C" w14:textId="77777777" w:rsidR="00DD2643" w:rsidRPr="00583646" w:rsidRDefault="00DD2643" w:rsidP="00EA52FD">
            <w:pPr>
              <w:spacing w:line="259" w:lineRule="auto"/>
              <w:rPr>
                <w:rFonts w:ascii="Century Gothic" w:eastAsia="Century Gothic" w:hAnsi="Century Gothic" w:cs="Century Gothic"/>
                <w:color w:val="auto"/>
                <w:sz w:val="16"/>
                <w:szCs w:val="16"/>
                <w:lang w:val="es-MX"/>
              </w:rPr>
            </w:pPr>
          </w:p>
          <w:p w14:paraId="3F56FB3F" w14:textId="77777777" w:rsidR="00DD2643" w:rsidRPr="00583646" w:rsidRDefault="00DD2643" w:rsidP="00EA52FD">
            <w:pPr>
              <w:spacing w:line="259" w:lineRule="auto"/>
              <w:rPr>
                <w:rFonts w:ascii="Century Gothic" w:eastAsia="Century Gothic" w:hAnsi="Century Gothic" w:cs="Century Gothic"/>
                <w:color w:val="auto"/>
                <w:sz w:val="16"/>
                <w:szCs w:val="16"/>
                <w:lang w:val="es-MX"/>
              </w:rPr>
            </w:pPr>
            <w:r w:rsidRPr="00583646">
              <w:rPr>
                <w:rFonts w:ascii="Century Gothic" w:eastAsia="Century Gothic" w:hAnsi="Century Gothic" w:cs="Century Gothic"/>
                <w:color w:val="auto"/>
                <w:sz w:val="16"/>
                <w:szCs w:val="16"/>
                <w:lang w:val="es-MX"/>
              </w:rPr>
              <w:t xml:space="preserve"> </w:t>
            </w:r>
          </w:p>
          <w:p w14:paraId="4F4206E8" w14:textId="041915F0" w:rsidR="00DD2643" w:rsidRPr="00583646" w:rsidRDefault="00DD2643" w:rsidP="00EA52FD">
            <w:pPr>
              <w:spacing w:line="259" w:lineRule="auto"/>
              <w:rPr>
                <w:rFonts w:ascii="Century Gothic" w:eastAsia="Century Gothic" w:hAnsi="Century Gothic" w:cs="Century Gothic"/>
                <w:color w:val="auto"/>
                <w:sz w:val="16"/>
                <w:szCs w:val="16"/>
                <w:lang w:val="es-MX"/>
              </w:rPr>
            </w:pPr>
          </w:p>
        </w:tc>
      </w:tr>
    </w:tbl>
    <w:p w14:paraId="7F13DE92" w14:textId="77777777" w:rsidR="00DD2643" w:rsidRPr="00583646" w:rsidRDefault="00DD2643" w:rsidP="00DD2643">
      <w:pPr>
        <w:rPr>
          <w:color w:val="auto"/>
          <w:lang w:val="es-MX"/>
        </w:rPr>
      </w:pPr>
      <w:r w:rsidRPr="00583646">
        <w:rPr>
          <w:color w:val="auto"/>
          <w:lang w:val="es-MX"/>
        </w:rPr>
        <w:tab/>
      </w:r>
    </w:p>
    <w:p w14:paraId="384E7A0E" w14:textId="77777777" w:rsidR="00DD2643" w:rsidRPr="00071ECC" w:rsidRDefault="00DD2643" w:rsidP="00DD2643">
      <w:pPr>
        <w:rPr>
          <w:lang w:val="es-MX"/>
        </w:rPr>
      </w:pPr>
    </w:p>
    <w:p w14:paraId="354AF06A" w14:textId="77777777" w:rsidR="00FB699C" w:rsidRPr="000813A3" w:rsidRDefault="00FB699C" w:rsidP="00100086">
      <w:pPr>
        <w:pStyle w:val="Text"/>
        <w:rPr>
          <w:noProof/>
          <w:color w:val="323232" w:themeColor="text1"/>
          <w:lang w:val="es-MX"/>
        </w:rPr>
      </w:pPr>
    </w:p>
    <w:sectPr w:rsidR="00FB699C" w:rsidRPr="000813A3" w:rsidSect="00B72C97">
      <w:footerReference w:type="default" r:id="rId16"/>
      <w:footerReference w:type="first" r:id="rId17"/>
      <w:type w:val="continuous"/>
      <w:pgSz w:w="12240" w:h="15840" w:code="1"/>
      <w:pgMar w:top="1418" w:right="1418" w:bottom="1418" w:left="1418" w:header="851" w:footer="567" w:gutter="0"/>
      <w:pgNumType w:start="1" w:chapStyle="1"/>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7567" w14:textId="77777777" w:rsidR="00D209B0" w:rsidRDefault="00D209B0" w:rsidP="00C84117">
      <w:r>
        <w:separator/>
      </w:r>
    </w:p>
    <w:p w14:paraId="257DDCC4" w14:textId="77777777" w:rsidR="00D209B0" w:rsidRDefault="00D209B0" w:rsidP="00C84117"/>
    <w:p w14:paraId="688B17DA" w14:textId="77777777" w:rsidR="00D209B0" w:rsidRDefault="00D209B0" w:rsidP="00C84117"/>
    <w:p w14:paraId="3B1EFF6E" w14:textId="77777777" w:rsidR="00D209B0" w:rsidRDefault="00D209B0" w:rsidP="00C84117"/>
    <w:p w14:paraId="2F39F4C1" w14:textId="77777777" w:rsidR="00D209B0" w:rsidRDefault="00D209B0" w:rsidP="00C84117"/>
    <w:p w14:paraId="5D6F6920" w14:textId="77777777" w:rsidR="00D209B0" w:rsidRDefault="00D209B0" w:rsidP="00C84117"/>
    <w:p w14:paraId="1620E8BD" w14:textId="77777777" w:rsidR="00D209B0" w:rsidRDefault="00D209B0"/>
    <w:p w14:paraId="078D54A9" w14:textId="77777777" w:rsidR="00D209B0" w:rsidRDefault="00D209B0" w:rsidP="00B65254"/>
    <w:p w14:paraId="53F57B22" w14:textId="77777777" w:rsidR="00D209B0" w:rsidRDefault="00D209B0"/>
  </w:endnote>
  <w:endnote w:type="continuationSeparator" w:id="0">
    <w:p w14:paraId="0AC35BEE" w14:textId="77777777" w:rsidR="00D209B0" w:rsidRDefault="00D209B0" w:rsidP="00C84117">
      <w:r>
        <w:continuationSeparator/>
      </w:r>
    </w:p>
    <w:p w14:paraId="03AA5F61" w14:textId="77777777" w:rsidR="00D209B0" w:rsidRDefault="00D209B0" w:rsidP="00C84117"/>
    <w:p w14:paraId="3A19BC45" w14:textId="77777777" w:rsidR="00D209B0" w:rsidRDefault="00D209B0" w:rsidP="00C84117"/>
    <w:p w14:paraId="0858671B" w14:textId="77777777" w:rsidR="00D209B0" w:rsidRDefault="00D209B0" w:rsidP="00C84117"/>
    <w:p w14:paraId="42782796" w14:textId="77777777" w:rsidR="00D209B0" w:rsidRDefault="00D209B0" w:rsidP="00C84117"/>
    <w:p w14:paraId="169388DA" w14:textId="77777777" w:rsidR="00D209B0" w:rsidRDefault="00D209B0" w:rsidP="00C84117"/>
    <w:p w14:paraId="34F5C121" w14:textId="77777777" w:rsidR="00D209B0" w:rsidRDefault="00D209B0"/>
    <w:p w14:paraId="52FECFBA" w14:textId="77777777" w:rsidR="00D209B0" w:rsidRDefault="00D209B0" w:rsidP="00B65254"/>
    <w:p w14:paraId="1473EA04" w14:textId="77777777" w:rsidR="00D209B0" w:rsidRDefault="00D20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EA99" w14:textId="77777777" w:rsidR="00EC2B8E" w:rsidRDefault="002816F8" w:rsidP="00A950F3">
    <w:pPr>
      <w:pStyle w:val="Pagefooter"/>
    </w:pPr>
    <w:r>
      <w:rPr>
        <w:noProof/>
      </w:rPr>
      <w:drawing>
        <wp:anchor distT="0" distB="0" distL="114300" distR="114300" simplePos="0" relativeHeight="251659264" behindDoc="0" locked="0" layoutInCell="1" allowOverlap="1" wp14:anchorId="29852531" wp14:editId="73F0857D">
          <wp:simplePos x="0" y="0"/>
          <wp:positionH relativeFrom="column">
            <wp:posOffset>-174625</wp:posOffset>
          </wp:positionH>
          <wp:positionV relativeFrom="paragraph">
            <wp:posOffset>-106045</wp:posOffset>
          </wp:positionV>
          <wp:extent cx="507756" cy="325796"/>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erissel\AppData\Local\Microsoft\Windows\INetCache\Content.Word\Edenred_monogram_Digital-use.png"/>
                  <pic:cNvPicPr>
                    <a:picLocks noChangeAspect="1" noChangeArrowheads="1"/>
                  </pic:cNvPicPr>
                </pic:nvPicPr>
                <pic:blipFill>
                  <a:blip r:embed="rId1"/>
                  <a:stretch>
                    <a:fillRect/>
                  </a:stretch>
                </pic:blipFill>
                <pic:spPr bwMode="auto">
                  <a:xfrm>
                    <a:off x="0" y="0"/>
                    <a:ext cx="525695" cy="337306"/>
                  </a:xfrm>
                  <a:prstGeom prst="rect">
                    <a:avLst/>
                  </a:prstGeom>
                  <a:noFill/>
                  <a:ln>
                    <a:noFill/>
                  </a:ln>
                </pic:spPr>
              </pic:pic>
            </a:graphicData>
          </a:graphic>
          <wp14:sizeRelH relativeFrom="page">
            <wp14:pctWidth>0</wp14:pctWidth>
          </wp14:sizeRelH>
          <wp14:sizeRelV relativeFrom="page">
            <wp14:pctHeight>0</wp14:pctHeight>
          </wp14:sizeRelV>
        </wp:anchor>
      </w:drawing>
    </w:r>
    <w:r w:rsidR="00FB699C" w:rsidRPr="005D27E5">
      <w:t>www.edenred.com</w:t>
    </w:r>
    <w:r w:rsidR="00AA2F5A">
      <w:t xml:space="preserve"> </w:t>
    </w:r>
    <w:r w:rsidR="009838A3">
      <w:rPr>
        <w:rFonts w:cs="Arial"/>
      </w:rPr>
      <w:t> </w:t>
    </w:r>
    <w:r w:rsidR="00FB699C" w:rsidRPr="005D27E5">
      <w:rPr>
        <w:color w:val="162056" w:themeColor="text2"/>
      </w:rPr>
      <w:t>|</w:t>
    </w:r>
    <w:r w:rsidR="009838A3">
      <w:rPr>
        <w:rFonts w:cs="Arial"/>
      </w:rPr>
      <w:t> </w:t>
    </w:r>
    <w:r w:rsidR="00FB699C" w:rsidRPr="005D27E5">
      <w:t xml:space="preserve">page </w:t>
    </w:r>
    <w:r w:rsidR="00FB699C" w:rsidRPr="005D27E5">
      <w:fldChar w:fldCharType="begin"/>
    </w:r>
    <w:r w:rsidR="00FB699C" w:rsidRPr="005D27E5">
      <w:instrText xml:space="preserve"> PAGE  \* MERGEFORMAT </w:instrText>
    </w:r>
    <w:r w:rsidR="00FB699C" w:rsidRPr="005D27E5">
      <w:fldChar w:fldCharType="separate"/>
    </w:r>
    <w:r w:rsidR="0004684F">
      <w:rPr>
        <w:noProof/>
      </w:rPr>
      <w:t>2</w:t>
    </w:r>
    <w:r w:rsidR="00FB699C" w:rsidRPr="005D27E5">
      <w:fldChar w:fldCharType="end"/>
    </w:r>
    <w:r w:rsidR="00FB699C" w:rsidRPr="005D27E5">
      <w:t>/</w:t>
    </w:r>
    <w:r w:rsidR="0004684F">
      <w:rPr>
        <w:noProof/>
      </w:rPr>
      <w:fldChar w:fldCharType="begin"/>
    </w:r>
    <w:r w:rsidR="0004684F">
      <w:rPr>
        <w:noProof/>
      </w:rPr>
      <w:instrText xml:space="preserve"> NUMPAGES  \* MERGEFORMAT </w:instrText>
    </w:r>
    <w:r w:rsidR="0004684F">
      <w:rPr>
        <w:noProof/>
      </w:rPr>
      <w:fldChar w:fldCharType="separate"/>
    </w:r>
    <w:r w:rsidR="0004684F">
      <w:rPr>
        <w:noProof/>
      </w:rPr>
      <w:t>2</w:t>
    </w:r>
    <w:r w:rsidR="0004684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D828" w14:textId="77777777" w:rsidR="00EC2B8E" w:rsidRDefault="00FB699C" w:rsidP="00A950F3">
    <w:pPr>
      <w:pStyle w:val="Pagefooter"/>
    </w:pPr>
    <w:r w:rsidRPr="00F1221C">
      <w:t>www.edenred.com</w:t>
    </w:r>
    <w:r w:rsidR="00AA2F5A">
      <w:t xml:space="preserve"> </w:t>
    </w:r>
    <w:r w:rsidR="009838A3" w:rsidRPr="00661AC5">
      <w:rPr>
        <w:rFonts w:cs="Arial"/>
        <w:color w:val="323232" w:themeColor="text1"/>
      </w:rPr>
      <w:t> </w:t>
    </w:r>
    <w:r w:rsidRPr="00661AC5">
      <w:rPr>
        <w:color w:val="323232" w:themeColor="text1"/>
      </w:rPr>
      <w:t>|</w:t>
    </w:r>
    <w:r w:rsidR="009838A3" w:rsidRPr="00661AC5">
      <w:rPr>
        <w:rFonts w:cs="Arial"/>
        <w:color w:val="323232" w:themeColor="text1"/>
      </w:rPr>
      <w:t> </w:t>
    </w:r>
    <w:r w:rsidRPr="00F1221C">
      <w:t xml:space="preserve">page </w:t>
    </w:r>
    <w:r w:rsidRPr="00F1221C">
      <w:fldChar w:fldCharType="begin"/>
    </w:r>
    <w:r w:rsidRPr="00F1221C">
      <w:instrText xml:space="preserve"> PAGE  \* MERGEFORMAT </w:instrText>
    </w:r>
    <w:r w:rsidRPr="00F1221C">
      <w:fldChar w:fldCharType="separate"/>
    </w:r>
    <w:r w:rsidR="0004684F">
      <w:rPr>
        <w:noProof/>
      </w:rPr>
      <w:t>1</w:t>
    </w:r>
    <w:r w:rsidRPr="00F1221C">
      <w:fldChar w:fldCharType="end"/>
    </w:r>
    <w:r w:rsidRPr="00F1221C">
      <w:t>/</w:t>
    </w:r>
    <w:r w:rsidR="0004684F">
      <w:rPr>
        <w:noProof/>
      </w:rPr>
      <w:fldChar w:fldCharType="begin"/>
    </w:r>
    <w:r w:rsidR="0004684F">
      <w:rPr>
        <w:noProof/>
      </w:rPr>
      <w:instrText xml:space="preserve"> NUMPAGES  \* MERGEFORMAT </w:instrText>
    </w:r>
    <w:r w:rsidR="0004684F">
      <w:rPr>
        <w:noProof/>
      </w:rPr>
      <w:fldChar w:fldCharType="separate"/>
    </w:r>
    <w:r w:rsidR="0004684F">
      <w:rPr>
        <w:noProof/>
      </w:rPr>
      <w:t>2</w:t>
    </w:r>
    <w:r w:rsidR="000468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36C83" w14:textId="77777777" w:rsidR="00D209B0" w:rsidRDefault="00D209B0">
      <w:r>
        <w:separator/>
      </w:r>
    </w:p>
  </w:footnote>
  <w:footnote w:type="continuationSeparator" w:id="0">
    <w:p w14:paraId="7077EDFD" w14:textId="77777777" w:rsidR="00D209B0" w:rsidRDefault="00D209B0" w:rsidP="00C84117">
      <w:r>
        <w:continuationSeparator/>
      </w:r>
    </w:p>
    <w:p w14:paraId="43F1FDB8" w14:textId="77777777" w:rsidR="00D209B0" w:rsidRDefault="00D209B0" w:rsidP="00C84117"/>
    <w:p w14:paraId="359F4A98" w14:textId="77777777" w:rsidR="00D209B0" w:rsidRDefault="00D209B0" w:rsidP="00C84117"/>
    <w:p w14:paraId="3AFD7F63" w14:textId="77777777" w:rsidR="00D209B0" w:rsidRDefault="00D209B0" w:rsidP="00C84117"/>
    <w:p w14:paraId="2A0CCE76" w14:textId="77777777" w:rsidR="00D209B0" w:rsidRDefault="00D209B0" w:rsidP="00C84117"/>
    <w:p w14:paraId="48594202" w14:textId="77777777" w:rsidR="00D209B0" w:rsidRDefault="00D209B0" w:rsidP="00C84117"/>
    <w:p w14:paraId="234628F6" w14:textId="77777777" w:rsidR="00D209B0" w:rsidRDefault="00D209B0"/>
    <w:p w14:paraId="559E1DDD" w14:textId="77777777" w:rsidR="00D209B0" w:rsidRDefault="00D209B0" w:rsidP="00B65254"/>
    <w:p w14:paraId="2DEC7F7A" w14:textId="77777777" w:rsidR="00D209B0" w:rsidRDefault="00D209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C57"/>
    <w:multiLevelType w:val="hybridMultilevel"/>
    <w:tmpl w:val="33AA6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6490E"/>
    <w:multiLevelType w:val="hybridMultilevel"/>
    <w:tmpl w:val="AC667660"/>
    <w:lvl w:ilvl="0" w:tplc="07245364">
      <w:start w:val="1"/>
      <w:numFmt w:val="bullet"/>
      <w:lvlText w:val=""/>
      <w:lvlJc w:val="left"/>
      <w:pPr>
        <w:ind w:left="720" w:hanging="360"/>
      </w:pPr>
      <w:rPr>
        <w:rFonts w:ascii="Symbol" w:hAnsi="Symbol" w:hint="default"/>
        <w:color w:val="2A6CAF"/>
      </w:rPr>
    </w:lvl>
    <w:lvl w:ilvl="1" w:tplc="DA3E0946">
      <w:start w:val="1"/>
      <w:numFmt w:val="bullet"/>
      <w:lvlText w:val="o"/>
      <w:lvlJc w:val="left"/>
      <w:pPr>
        <w:ind w:left="1440" w:hanging="360"/>
      </w:pPr>
      <w:rPr>
        <w:rFonts w:ascii="Courier New" w:hAnsi="Courier New" w:hint="default"/>
        <w:color w:val="0048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17647"/>
    <w:multiLevelType w:val="hybridMultilevel"/>
    <w:tmpl w:val="9552EDB4"/>
    <w:lvl w:ilvl="0" w:tplc="D624C7AC">
      <w:start w:val="1"/>
      <w:numFmt w:val="bullet"/>
      <w:pStyle w:val="BoxBullet1"/>
      <w:lvlText w:val=""/>
      <w:lvlJc w:val="left"/>
      <w:pPr>
        <w:ind w:left="720" w:hanging="360"/>
      </w:pPr>
      <w:rPr>
        <w:rFonts w:ascii="Symbol" w:hAnsi="Symbol" w:hint="default"/>
        <w:color w:val="162056"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B7DB1"/>
    <w:multiLevelType w:val="hybridMultilevel"/>
    <w:tmpl w:val="13F867AA"/>
    <w:lvl w:ilvl="0" w:tplc="4ABEEB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D40C75"/>
    <w:multiLevelType w:val="hybridMultilevel"/>
    <w:tmpl w:val="1786B15A"/>
    <w:lvl w:ilvl="0" w:tplc="07245364">
      <w:start w:val="1"/>
      <w:numFmt w:val="bullet"/>
      <w:lvlText w:val=""/>
      <w:lvlJc w:val="left"/>
      <w:pPr>
        <w:ind w:left="720" w:hanging="360"/>
      </w:pPr>
      <w:rPr>
        <w:rFonts w:ascii="Symbol" w:hAnsi="Symbol" w:hint="default"/>
        <w:color w:val="2A6CA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0E30D5"/>
    <w:multiLevelType w:val="hybridMultilevel"/>
    <w:tmpl w:val="84DA401E"/>
    <w:lvl w:ilvl="0" w:tplc="040C0001">
      <w:start w:val="1"/>
      <w:numFmt w:val="bullet"/>
      <w:lvlText w:val=""/>
      <w:lvlJc w:val="left"/>
      <w:pPr>
        <w:ind w:left="360" w:hanging="360"/>
      </w:pPr>
      <w:rPr>
        <w:rFonts w:ascii="Symbol" w:hAnsi="Symbol" w:hint="default"/>
      </w:rPr>
    </w:lvl>
    <w:lvl w:ilvl="1" w:tplc="DA3E0946">
      <w:start w:val="1"/>
      <w:numFmt w:val="bullet"/>
      <w:lvlText w:val="o"/>
      <w:lvlJc w:val="left"/>
      <w:pPr>
        <w:ind w:left="1080" w:hanging="360"/>
      </w:pPr>
      <w:rPr>
        <w:rFonts w:ascii="Courier New" w:hAnsi="Courier New" w:hint="default"/>
        <w:color w:val="00488E"/>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1E1A35"/>
    <w:multiLevelType w:val="hybridMultilevel"/>
    <w:tmpl w:val="CC6E3764"/>
    <w:lvl w:ilvl="0" w:tplc="4D948E68">
      <w:start w:val="1"/>
      <w:numFmt w:val="bullet"/>
      <w:pStyle w:val="BoxBullet2"/>
      <w:lvlText w:val="o"/>
      <w:lvlJc w:val="left"/>
      <w:pPr>
        <w:ind w:left="720" w:hanging="360"/>
      </w:pPr>
      <w:rPr>
        <w:rFonts w:ascii="Courier New" w:hAnsi="Courier New" w:hint="default"/>
        <w:color w:val="162056"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250485"/>
    <w:multiLevelType w:val="multilevel"/>
    <w:tmpl w:val="32D68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94456A"/>
    <w:multiLevelType w:val="hybridMultilevel"/>
    <w:tmpl w:val="BC0A7B6A"/>
    <w:lvl w:ilvl="0" w:tplc="FE3E30A0">
      <w:start w:val="1"/>
      <w:numFmt w:val="bullet"/>
      <w:lvlText w:val=""/>
      <w:lvlJc w:val="left"/>
      <w:pPr>
        <w:ind w:left="947" w:hanging="360"/>
      </w:pPr>
      <w:rPr>
        <w:rFonts w:ascii="Symbol" w:hAnsi="Symbol" w:hint="default"/>
        <w:b/>
        <w:i w:val="0"/>
        <w:color w:val="0F004E"/>
        <w:sz w:val="18"/>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9" w15:restartNumberingAfterBreak="0">
    <w:nsid w:val="2C962921"/>
    <w:multiLevelType w:val="multilevel"/>
    <w:tmpl w:val="0C58F7AE"/>
    <w:lvl w:ilvl="0">
      <w:start w:val="1"/>
      <w:numFmt w:val="decimal"/>
      <w:lvlText w:val="Section %1 -"/>
      <w:lvlJc w:val="left"/>
      <w:pPr>
        <w:tabs>
          <w:tab w:val="num" w:pos="720"/>
        </w:tabs>
        <w:ind w:left="720" w:hanging="720"/>
      </w:pPr>
      <w:rPr>
        <w:rFonts w:ascii="Calibri" w:hAnsi="Calibri" w:hint="default"/>
        <w:b/>
        <w:i w:val="0"/>
        <w:caps/>
        <w:smallCaps w:val="0"/>
        <w:color w:val="55517B"/>
        <w:sz w:val="20"/>
        <w:u w:val="none"/>
      </w:rPr>
    </w:lvl>
    <w:lvl w:ilvl="1">
      <w:start w:val="1"/>
      <w:numFmt w:val="decimal"/>
      <w:isLgl/>
      <w:lvlText w:val="%1.%2"/>
      <w:lvlJc w:val="left"/>
      <w:pPr>
        <w:tabs>
          <w:tab w:val="num" w:pos="720"/>
        </w:tabs>
        <w:ind w:left="720" w:hanging="720"/>
      </w:pPr>
      <w:rPr>
        <w:rFonts w:ascii="Calibri" w:hAnsi="Calibri" w:hint="default"/>
        <w:b/>
        <w:i w:val="0"/>
        <w:caps w:val="0"/>
        <w:color w:val="55517B"/>
        <w:sz w:val="20"/>
        <w:u w:val="none"/>
      </w:rPr>
    </w:lvl>
    <w:lvl w:ilvl="2">
      <w:start w:val="1"/>
      <w:numFmt w:val="decimal"/>
      <w:isLgl/>
      <w:lvlText w:val="%1.%2.%3"/>
      <w:lvlJc w:val="left"/>
      <w:pPr>
        <w:tabs>
          <w:tab w:val="num" w:pos="1440"/>
        </w:tabs>
        <w:ind w:left="720" w:firstLine="0"/>
      </w:pPr>
      <w:rPr>
        <w:rFonts w:ascii="Calibri" w:hAnsi="Calibri" w:hint="default"/>
        <w:b/>
        <w:i w:val="0"/>
        <w:caps w:val="0"/>
        <w:color w:val="55517B"/>
        <w:sz w:val="20"/>
        <w:u w:val="none"/>
      </w:rPr>
    </w:lvl>
    <w:lvl w:ilvl="3">
      <w:start w:val="1"/>
      <w:numFmt w:val="decimal"/>
      <w:lvlText w:val="%1.%2.%3.%4"/>
      <w:lvlJc w:val="left"/>
      <w:pPr>
        <w:tabs>
          <w:tab w:val="num" w:pos="2137"/>
        </w:tabs>
        <w:ind w:left="680" w:firstLine="737"/>
      </w:pPr>
      <w:rPr>
        <w:rFonts w:ascii="Calibri" w:hAnsi="Calibri" w:hint="default"/>
        <w:b w:val="0"/>
        <w:i w:val="0"/>
        <w:caps w:val="0"/>
        <w:color w:val="auto"/>
        <w:sz w:val="20"/>
        <w:u w:val="none"/>
      </w:rPr>
    </w:lvl>
    <w:lvl w:ilvl="4">
      <w:start w:val="1"/>
      <w:numFmt w:val="lowerLetter"/>
      <w:lvlText w:val="(%5)"/>
      <w:lvlJc w:val="left"/>
      <w:pPr>
        <w:tabs>
          <w:tab w:val="num" w:pos="2552"/>
        </w:tabs>
        <w:ind w:left="2552" w:hanging="567"/>
      </w:pPr>
      <w:rPr>
        <w:rFonts w:ascii="Calibri" w:hAnsi="Calibri" w:hint="default"/>
        <w:b w:val="0"/>
        <w:i w:val="0"/>
        <w:caps w:val="0"/>
        <w:color w:val="auto"/>
        <w:sz w:val="20"/>
        <w:u w:val="none"/>
      </w:rPr>
    </w:lvl>
    <w:lvl w:ilvl="5">
      <w:start w:val="1"/>
      <w:numFmt w:val="decimal"/>
      <w:lvlText w:val="(%6)"/>
      <w:lvlJc w:val="left"/>
      <w:pPr>
        <w:tabs>
          <w:tab w:val="num" w:pos="720"/>
        </w:tabs>
        <w:ind w:left="720" w:hanging="720"/>
      </w:pPr>
      <w:rPr>
        <w:rFonts w:hint="default"/>
        <w:b w:val="0"/>
        <w:i w:val="0"/>
        <w:caps w:val="0"/>
        <w:color w:val="auto"/>
        <w:sz w:val="22"/>
        <w:u w:val="none"/>
      </w:rPr>
    </w:lvl>
    <w:lvl w:ilvl="6">
      <w:start w:val="1"/>
      <w:numFmt w:val="decimal"/>
      <w:lvlText w:val="%7."/>
      <w:lvlJc w:val="left"/>
      <w:pPr>
        <w:tabs>
          <w:tab w:val="num" w:pos="1440"/>
        </w:tabs>
        <w:ind w:left="1440" w:hanging="720"/>
      </w:pPr>
      <w:rPr>
        <w:rFonts w:hint="default"/>
        <w:b w:val="0"/>
        <w:i/>
        <w:caps w:val="0"/>
        <w:color w:val="auto"/>
        <w:sz w:val="22"/>
        <w:u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13129B"/>
    <w:multiLevelType w:val="hybridMultilevel"/>
    <w:tmpl w:val="1F16F0BC"/>
    <w:lvl w:ilvl="0" w:tplc="DE52723A">
      <w:start w:val="1"/>
      <w:numFmt w:val="bullet"/>
      <w:lvlText w:val=""/>
      <w:lvlJc w:val="left"/>
      <w:pPr>
        <w:ind w:left="786" w:hanging="360"/>
      </w:pPr>
      <w:rPr>
        <w:rFonts w:ascii="Symbol" w:hAnsi="Symbol" w:hint="default"/>
        <w:b/>
        <w:i w:val="0"/>
        <w:color w:val="0F004E"/>
        <w:sz w:val="1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15:restartNumberingAfterBreak="0">
    <w:nsid w:val="34E7505A"/>
    <w:multiLevelType w:val="hybridMultilevel"/>
    <w:tmpl w:val="8D56A830"/>
    <w:lvl w:ilvl="0" w:tplc="8CC2CC7E">
      <w:start w:val="1"/>
      <w:numFmt w:val="bullet"/>
      <w:lvlText w:val="•"/>
      <w:lvlJc w:val="left"/>
      <w:pPr>
        <w:tabs>
          <w:tab w:val="num" w:pos="360"/>
        </w:tabs>
        <w:ind w:left="360" w:hanging="360"/>
      </w:pPr>
      <w:rPr>
        <w:rFonts w:ascii="Times New Roman" w:hAnsi="Times New Roman" w:hint="default"/>
        <w:b/>
        <w:i w:val="0"/>
        <w:color w:val="FF6E00"/>
        <w:sz w:val="20"/>
      </w:rPr>
    </w:lvl>
    <w:lvl w:ilvl="1" w:tplc="31F0B1DE">
      <w:start w:val="1"/>
      <w:numFmt w:val="bullet"/>
      <w:lvlText w:val=""/>
      <w:lvlJc w:val="left"/>
      <w:pPr>
        <w:tabs>
          <w:tab w:val="num" w:pos="360"/>
        </w:tabs>
        <w:ind w:left="360" w:hanging="360"/>
      </w:pPr>
      <w:rPr>
        <w:rFonts w:ascii="Symbol" w:hAnsi="Symbol" w:hint="default"/>
        <w:b/>
        <w:i w:val="0"/>
        <w:color w:val="000000"/>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84DB7"/>
    <w:multiLevelType w:val="hybridMultilevel"/>
    <w:tmpl w:val="7DC46A64"/>
    <w:lvl w:ilvl="0" w:tplc="6B3AEEB6">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25510C"/>
    <w:multiLevelType w:val="hybridMultilevel"/>
    <w:tmpl w:val="025615B2"/>
    <w:lvl w:ilvl="0" w:tplc="07245364">
      <w:start w:val="1"/>
      <w:numFmt w:val="bullet"/>
      <w:lvlText w:val=""/>
      <w:lvlJc w:val="left"/>
      <w:pPr>
        <w:ind w:left="360" w:hanging="360"/>
      </w:pPr>
      <w:rPr>
        <w:rFonts w:ascii="Symbol" w:hAnsi="Symbol" w:hint="default"/>
        <w:color w:val="2A6CA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3C5794E"/>
    <w:multiLevelType w:val="hybridMultilevel"/>
    <w:tmpl w:val="A238A6E8"/>
    <w:lvl w:ilvl="0" w:tplc="6840E3D2">
      <w:start w:val="1"/>
      <w:numFmt w:val="bullet"/>
      <w:pStyle w:val="BulletLead-in1"/>
      <w:lvlText w:val=""/>
      <w:lvlJc w:val="left"/>
      <w:pPr>
        <w:ind w:left="720" w:hanging="360"/>
      </w:pPr>
      <w:rPr>
        <w:rFonts w:ascii="Symbol" w:hAnsi="Symbol" w:hint="default"/>
        <w:color w:val="162056" w:themeColor="text2"/>
      </w:rPr>
    </w:lvl>
    <w:lvl w:ilvl="1" w:tplc="8D6286CA">
      <w:start w:val="1"/>
      <w:numFmt w:val="bullet"/>
      <w:pStyle w:val="BulletLead-in2"/>
      <w:lvlText w:val="o"/>
      <w:lvlJc w:val="left"/>
      <w:pPr>
        <w:ind w:left="1440" w:hanging="360"/>
      </w:pPr>
      <w:rPr>
        <w:rFonts w:ascii="Courier New" w:hAnsi="Courier New" w:hint="default"/>
        <w:color w:val="162056" w:themeColor="text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FD458A"/>
    <w:multiLevelType w:val="hybridMultilevel"/>
    <w:tmpl w:val="5CB4E19E"/>
    <w:lvl w:ilvl="0" w:tplc="F20A0B0E">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E0F21"/>
    <w:multiLevelType w:val="hybridMultilevel"/>
    <w:tmpl w:val="D20CA1A4"/>
    <w:lvl w:ilvl="0" w:tplc="A356AE1A">
      <w:start w:val="1"/>
      <w:numFmt w:val="bullet"/>
      <w:lvlText w:val="•"/>
      <w:lvlJc w:val="left"/>
      <w:pPr>
        <w:tabs>
          <w:tab w:val="num" w:pos="587"/>
        </w:tabs>
        <w:ind w:left="587" w:hanging="360"/>
      </w:pPr>
      <w:rPr>
        <w:rFonts w:ascii="Times New Roman" w:hAnsi="Times New Roman" w:cs="Times New Roman" w:hint="default"/>
        <w:b/>
        <w:i w:val="0"/>
        <w:color w:val="55517B"/>
        <w:sz w:val="20"/>
        <w:lang w:val="fr-FR"/>
      </w:rPr>
    </w:lvl>
    <w:lvl w:ilvl="1" w:tplc="2082639C">
      <w:start w:val="1"/>
      <w:numFmt w:val="bullet"/>
      <w:lvlText w:val=""/>
      <w:lvlJc w:val="left"/>
      <w:pPr>
        <w:tabs>
          <w:tab w:val="num" w:pos="1440"/>
        </w:tabs>
        <w:ind w:left="1440" w:hanging="360"/>
      </w:pPr>
      <w:rPr>
        <w:rFonts w:ascii="Symbol" w:hAnsi="Symbol" w:hint="default"/>
        <w:b/>
        <w:i w:val="0"/>
        <w:color w:val="auto"/>
        <w:sz w:val="20"/>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B5A7A"/>
    <w:multiLevelType w:val="hybridMultilevel"/>
    <w:tmpl w:val="6226C2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3EA60A8"/>
    <w:multiLevelType w:val="hybridMultilevel"/>
    <w:tmpl w:val="F21468AA"/>
    <w:lvl w:ilvl="0" w:tplc="7DF21F7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4D8ECD30">
      <w:start w:val="1"/>
      <w:numFmt w:val="lowerLetter"/>
      <w:lvlText w:val="%2."/>
      <w:lvlJc w:val="left"/>
      <w:pPr>
        <w:ind w:left="360" w:hanging="360"/>
      </w:pPr>
    </w:lvl>
    <w:lvl w:ilvl="2" w:tplc="040C0005">
      <w:start w:val="1"/>
      <w:numFmt w:val="bullet"/>
      <w:lvlText w:val=""/>
      <w:lvlJc w:val="left"/>
      <w:pPr>
        <w:ind w:left="2160" w:hanging="180"/>
      </w:pPr>
      <w:rPr>
        <w:rFonts w:ascii="Wingdings" w:hAnsi="Wingdings" w:hint="default"/>
      </w:rPr>
    </w:lvl>
    <w:lvl w:ilvl="3" w:tplc="8A5EA2C0">
      <w:start w:val="1"/>
      <w:numFmt w:val="bullet"/>
      <w:lvlText w:val=""/>
      <w:lvlJc w:val="left"/>
      <w:pPr>
        <w:ind w:left="2880" w:hanging="360"/>
      </w:pPr>
      <w:rPr>
        <w:rFonts w:ascii="Symbol" w:hAnsi="Symbol" w:hint="default"/>
      </w:r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08D1A97"/>
    <w:multiLevelType w:val="hybridMultilevel"/>
    <w:tmpl w:val="6E900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E12D97"/>
    <w:multiLevelType w:val="hybridMultilevel"/>
    <w:tmpl w:val="51AE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1"/>
  </w:num>
  <w:num w:numId="4">
    <w:abstractNumId w:val="18"/>
  </w:num>
  <w:num w:numId="5">
    <w:abstractNumId w:val="12"/>
  </w:num>
  <w:num w:numId="6">
    <w:abstractNumId w:val="3"/>
  </w:num>
  <w:num w:numId="7">
    <w:abstractNumId w:val="9"/>
  </w:num>
  <w:num w:numId="8">
    <w:abstractNumId w:val="16"/>
  </w:num>
  <w:num w:numId="9">
    <w:abstractNumId w:val="5"/>
  </w:num>
  <w:num w:numId="10">
    <w:abstractNumId w:val="14"/>
  </w:num>
  <w:num w:numId="11">
    <w:abstractNumId w:val="4"/>
  </w:num>
  <w:num w:numId="12">
    <w:abstractNumId w:val="1"/>
  </w:num>
  <w:num w:numId="13">
    <w:abstractNumId w:val="13"/>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2"/>
  </w:num>
  <w:num w:numId="20">
    <w:abstractNumId w:val="6"/>
  </w:num>
  <w:num w:numId="21">
    <w:abstractNumId w:val="17"/>
  </w:num>
  <w:num w:numId="22">
    <w:abstractNumId w:val="19"/>
  </w:num>
  <w:num w:numId="23">
    <w:abstractNumId w:val="0"/>
  </w:num>
  <w:num w:numId="24">
    <w:abstractNumId w:val="20"/>
  </w:num>
  <w:num w:numId="25">
    <w:abstractNumId w:val="15"/>
  </w:num>
  <w:num w:numId="26">
    <w:abstractNumId w:val="14"/>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15"/>
    <w:rsid w:val="0000116D"/>
    <w:rsid w:val="000039BA"/>
    <w:rsid w:val="00004A46"/>
    <w:rsid w:val="000050B8"/>
    <w:rsid w:val="00006C51"/>
    <w:rsid w:val="00007040"/>
    <w:rsid w:val="00011236"/>
    <w:rsid w:val="00011F84"/>
    <w:rsid w:val="00017F02"/>
    <w:rsid w:val="00020C82"/>
    <w:rsid w:val="000225DC"/>
    <w:rsid w:val="00024A39"/>
    <w:rsid w:val="00025ACE"/>
    <w:rsid w:val="00026016"/>
    <w:rsid w:val="00031869"/>
    <w:rsid w:val="0003295E"/>
    <w:rsid w:val="00036FE3"/>
    <w:rsid w:val="00037055"/>
    <w:rsid w:val="0004684F"/>
    <w:rsid w:val="00047729"/>
    <w:rsid w:val="000500CF"/>
    <w:rsid w:val="00051515"/>
    <w:rsid w:val="00053193"/>
    <w:rsid w:val="00054313"/>
    <w:rsid w:val="00054CB9"/>
    <w:rsid w:val="00072488"/>
    <w:rsid w:val="00073E42"/>
    <w:rsid w:val="000745B0"/>
    <w:rsid w:val="00076719"/>
    <w:rsid w:val="00076C71"/>
    <w:rsid w:val="00077B03"/>
    <w:rsid w:val="00077C73"/>
    <w:rsid w:val="00081381"/>
    <w:rsid w:val="000813A3"/>
    <w:rsid w:val="00081C1D"/>
    <w:rsid w:val="00082C24"/>
    <w:rsid w:val="00083396"/>
    <w:rsid w:val="00086482"/>
    <w:rsid w:val="00091992"/>
    <w:rsid w:val="00093086"/>
    <w:rsid w:val="000A060E"/>
    <w:rsid w:val="000A3C24"/>
    <w:rsid w:val="000A5894"/>
    <w:rsid w:val="000B0EC9"/>
    <w:rsid w:val="000B25C7"/>
    <w:rsid w:val="000B28B2"/>
    <w:rsid w:val="000B70FF"/>
    <w:rsid w:val="000B77FA"/>
    <w:rsid w:val="000C497C"/>
    <w:rsid w:val="000D1642"/>
    <w:rsid w:val="000D60EC"/>
    <w:rsid w:val="000E08B2"/>
    <w:rsid w:val="000E7CBB"/>
    <w:rsid w:val="000F6CCD"/>
    <w:rsid w:val="000F7526"/>
    <w:rsid w:val="00100086"/>
    <w:rsid w:val="00101D2F"/>
    <w:rsid w:val="0010364B"/>
    <w:rsid w:val="00107D34"/>
    <w:rsid w:val="001117A6"/>
    <w:rsid w:val="0011396B"/>
    <w:rsid w:val="00115D3D"/>
    <w:rsid w:val="00117062"/>
    <w:rsid w:val="001258E4"/>
    <w:rsid w:val="00125F99"/>
    <w:rsid w:val="00131166"/>
    <w:rsid w:val="00134585"/>
    <w:rsid w:val="00134EB5"/>
    <w:rsid w:val="00136615"/>
    <w:rsid w:val="00140274"/>
    <w:rsid w:val="00142FA5"/>
    <w:rsid w:val="00144C50"/>
    <w:rsid w:val="001556AF"/>
    <w:rsid w:val="00155D4E"/>
    <w:rsid w:val="0016518C"/>
    <w:rsid w:val="00167A6B"/>
    <w:rsid w:val="00175180"/>
    <w:rsid w:val="00175490"/>
    <w:rsid w:val="0018072D"/>
    <w:rsid w:val="00194EA2"/>
    <w:rsid w:val="001968BA"/>
    <w:rsid w:val="00197336"/>
    <w:rsid w:val="001973A4"/>
    <w:rsid w:val="001A794C"/>
    <w:rsid w:val="001B1B07"/>
    <w:rsid w:val="001B1DDF"/>
    <w:rsid w:val="001B3523"/>
    <w:rsid w:val="001B3915"/>
    <w:rsid w:val="001B473F"/>
    <w:rsid w:val="001B5E53"/>
    <w:rsid w:val="001B622C"/>
    <w:rsid w:val="001C0C8E"/>
    <w:rsid w:val="001C18E0"/>
    <w:rsid w:val="001C19F8"/>
    <w:rsid w:val="001D1DBC"/>
    <w:rsid w:val="001D3D2A"/>
    <w:rsid w:val="001D5CEA"/>
    <w:rsid w:val="001D7AF7"/>
    <w:rsid w:val="001E2515"/>
    <w:rsid w:val="001E3C43"/>
    <w:rsid w:val="001E7344"/>
    <w:rsid w:val="001E772A"/>
    <w:rsid w:val="001F006E"/>
    <w:rsid w:val="001F00BC"/>
    <w:rsid w:val="001F0FA6"/>
    <w:rsid w:val="001F1026"/>
    <w:rsid w:val="00202906"/>
    <w:rsid w:val="0020301E"/>
    <w:rsid w:val="00203D1E"/>
    <w:rsid w:val="00205BF1"/>
    <w:rsid w:val="00206978"/>
    <w:rsid w:val="00206AFF"/>
    <w:rsid w:val="002103BE"/>
    <w:rsid w:val="002103C6"/>
    <w:rsid w:val="00212F49"/>
    <w:rsid w:val="00217DF5"/>
    <w:rsid w:val="00220F76"/>
    <w:rsid w:val="00221447"/>
    <w:rsid w:val="002235F4"/>
    <w:rsid w:val="00224408"/>
    <w:rsid w:val="0022585E"/>
    <w:rsid w:val="00226A08"/>
    <w:rsid w:val="00232EC6"/>
    <w:rsid w:val="002353AE"/>
    <w:rsid w:val="00240782"/>
    <w:rsid w:val="00240B47"/>
    <w:rsid w:val="002413F0"/>
    <w:rsid w:val="00241556"/>
    <w:rsid w:val="002431F0"/>
    <w:rsid w:val="00243B06"/>
    <w:rsid w:val="0024642E"/>
    <w:rsid w:val="0024687B"/>
    <w:rsid w:val="00246F64"/>
    <w:rsid w:val="00247F08"/>
    <w:rsid w:val="002513CB"/>
    <w:rsid w:val="00251FAF"/>
    <w:rsid w:val="00254B3C"/>
    <w:rsid w:val="0026186C"/>
    <w:rsid w:val="002644EE"/>
    <w:rsid w:val="00264547"/>
    <w:rsid w:val="002728E3"/>
    <w:rsid w:val="002768D8"/>
    <w:rsid w:val="00276959"/>
    <w:rsid w:val="00276B27"/>
    <w:rsid w:val="002816F8"/>
    <w:rsid w:val="00281BFA"/>
    <w:rsid w:val="002838F8"/>
    <w:rsid w:val="00283D4D"/>
    <w:rsid w:val="002859A0"/>
    <w:rsid w:val="00286DEA"/>
    <w:rsid w:val="0029036B"/>
    <w:rsid w:val="00290445"/>
    <w:rsid w:val="00291557"/>
    <w:rsid w:val="00295051"/>
    <w:rsid w:val="00297252"/>
    <w:rsid w:val="002A3ADF"/>
    <w:rsid w:val="002A5EBB"/>
    <w:rsid w:val="002A71F3"/>
    <w:rsid w:val="002B2C59"/>
    <w:rsid w:val="002B5A9D"/>
    <w:rsid w:val="002B6694"/>
    <w:rsid w:val="002B7F31"/>
    <w:rsid w:val="002C0B71"/>
    <w:rsid w:val="002C1D5A"/>
    <w:rsid w:val="002C735D"/>
    <w:rsid w:val="002D5FE3"/>
    <w:rsid w:val="002D71E1"/>
    <w:rsid w:val="002D7441"/>
    <w:rsid w:val="002E64F6"/>
    <w:rsid w:val="002F4853"/>
    <w:rsid w:val="002F6D09"/>
    <w:rsid w:val="002F76E0"/>
    <w:rsid w:val="002F7CE9"/>
    <w:rsid w:val="003028BE"/>
    <w:rsid w:val="003054F5"/>
    <w:rsid w:val="00306B5D"/>
    <w:rsid w:val="00306CB3"/>
    <w:rsid w:val="00314813"/>
    <w:rsid w:val="00314896"/>
    <w:rsid w:val="00315238"/>
    <w:rsid w:val="00315505"/>
    <w:rsid w:val="00317953"/>
    <w:rsid w:val="00317C0F"/>
    <w:rsid w:val="003245FE"/>
    <w:rsid w:val="003261E1"/>
    <w:rsid w:val="003269A0"/>
    <w:rsid w:val="00327C7E"/>
    <w:rsid w:val="00333DD2"/>
    <w:rsid w:val="00343294"/>
    <w:rsid w:val="00367427"/>
    <w:rsid w:val="00367DA1"/>
    <w:rsid w:val="00374CA8"/>
    <w:rsid w:val="00377A55"/>
    <w:rsid w:val="00381B55"/>
    <w:rsid w:val="0038251D"/>
    <w:rsid w:val="003868EE"/>
    <w:rsid w:val="00390288"/>
    <w:rsid w:val="003935BE"/>
    <w:rsid w:val="003961C5"/>
    <w:rsid w:val="0039685A"/>
    <w:rsid w:val="00397F8A"/>
    <w:rsid w:val="003A0AAB"/>
    <w:rsid w:val="003A1B3D"/>
    <w:rsid w:val="003A25F0"/>
    <w:rsid w:val="003A56B4"/>
    <w:rsid w:val="003B34BB"/>
    <w:rsid w:val="003B3BF1"/>
    <w:rsid w:val="003B463A"/>
    <w:rsid w:val="003B4D4E"/>
    <w:rsid w:val="003B554C"/>
    <w:rsid w:val="003B7543"/>
    <w:rsid w:val="003C08F8"/>
    <w:rsid w:val="003C22C4"/>
    <w:rsid w:val="003C469A"/>
    <w:rsid w:val="003D398E"/>
    <w:rsid w:val="003E03FA"/>
    <w:rsid w:val="003E2024"/>
    <w:rsid w:val="003E381B"/>
    <w:rsid w:val="003E71F4"/>
    <w:rsid w:val="003F1BA6"/>
    <w:rsid w:val="003F57B4"/>
    <w:rsid w:val="003F7B13"/>
    <w:rsid w:val="004018DC"/>
    <w:rsid w:val="00401B1C"/>
    <w:rsid w:val="00402A94"/>
    <w:rsid w:val="00403031"/>
    <w:rsid w:val="00403033"/>
    <w:rsid w:val="00404C8A"/>
    <w:rsid w:val="004057F2"/>
    <w:rsid w:val="00411FE0"/>
    <w:rsid w:val="0041219B"/>
    <w:rsid w:val="0042300A"/>
    <w:rsid w:val="004253F6"/>
    <w:rsid w:val="00426B12"/>
    <w:rsid w:val="0042773D"/>
    <w:rsid w:val="00430B1B"/>
    <w:rsid w:val="0043577B"/>
    <w:rsid w:val="004371A7"/>
    <w:rsid w:val="0044381F"/>
    <w:rsid w:val="0045121C"/>
    <w:rsid w:val="00462139"/>
    <w:rsid w:val="00462D3E"/>
    <w:rsid w:val="0046371D"/>
    <w:rsid w:val="00464046"/>
    <w:rsid w:val="00470501"/>
    <w:rsid w:val="00470BB3"/>
    <w:rsid w:val="004727C7"/>
    <w:rsid w:val="00474BE2"/>
    <w:rsid w:val="00475813"/>
    <w:rsid w:val="004812F4"/>
    <w:rsid w:val="00483D54"/>
    <w:rsid w:val="00484677"/>
    <w:rsid w:val="004A3053"/>
    <w:rsid w:val="004A3211"/>
    <w:rsid w:val="004A65AA"/>
    <w:rsid w:val="004B3AF9"/>
    <w:rsid w:val="004B3C85"/>
    <w:rsid w:val="004B55C3"/>
    <w:rsid w:val="004B6301"/>
    <w:rsid w:val="004C0C25"/>
    <w:rsid w:val="004C0E37"/>
    <w:rsid w:val="004C1B1B"/>
    <w:rsid w:val="004C3315"/>
    <w:rsid w:val="004C56A9"/>
    <w:rsid w:val="004C6594"/>
    <w:rsid w:val="004D30F1"/>
    <w:rsid w:val="004D3BDC"/>
    <w:rsid w:val="004D580C"/>
    <w:rsid w:val="004E03E5"/>
    <w:rsid w:val="004E39DD"/>
    <w:rsid w:val="004E5399"/>
    <w:rsid w:val="004E7372"/>
    <w:rsid w:val="004F25B1"/>
    <w:rsid w:val="004F41B0"/>
    <w:rsid w:val="004F6909"/>
    <w:rsid w:val="00503432"/>
    <w:rsid w:val="00504119"/>
    <w:rsid w:val="00507133"/>
    <w:rsid w:val="00507AD3"/>
    <w:rsid w:val="00512D44"/>
    <w:rsid w:val="00525BEF"/>
    <w:rsid w:val="00537FF7"/>
    <w:rsid w:val="00540622"/>
    <w:rsid w:val="005468CE"/>
    <w:rsid w:val="00554880"/>
    <w:rsid w:val="00562C50"/>
    <w:rsid w:val="00570C89"/>
    <w:rsid w:val="00572419"/>
    <w:rsid w:val="00572E2C"/>
    <w:rsid w:val="00572FE3"/>
    <w:rsid w:val="00575655"/>
    <w:rsid w:val="00575986"/>
    <w:rsid w:val="00577602"/>
    <w:rsid w:val="00583646"/>
    <w:rsid w:val="00583AC8"/>
    <w:rsid w:val="00585AF4"/>
    <w:rsid w:val="00591368"/>
    <w:rsid w:val="00593257"/>
    <w:rsid w:val="00595E89"/>
    <w:rsid w:val="005978D2"/>
    <w:rsid w:val="005B0EFB"/>
    <w:rsid w:val="005B1388"/>
    <w:rsid w:val="005B23C4"/>
    <w:rsid w:val="005B3507"/>
    <w:rsid w:val="005B37A3"/>
    <w:rsid w:val="005B4599"/>
    <w:rsid w:val="005B4A6B"/>
    <w:rsid w:val="005B52CE"/>
    <w:rsid w:val="005B55F0"/>
    <w:rsid w:val="005C1E21"/>
    <w:rsid w:val="005C6573"/>
    <w:rsid w:val="005C7E83"/>
    <w:rsid w:val="005D1980"/>
    <w:rsid w:val="005D21A5"/>
    <w:rsid w:val="005D27E5"/>
    <w:rsid w:val="005D559B"/>
    <w:rsid w:val="005F6919"/>
    <w:rsid w:val="00601B85"/>
    <w:rsid w:val="00603A33"/>
    <w:rsid w:val="006049A5"/>
    <w:rsid w:val="00610EF8"/>
    <w:rsid w:val="0061262A"/>
    <w:rsid w:val="00613255"/>
    <w:rsid w:val="00625357"/>
    <w:rsid w:val="00626FC3"/>
    <w:rsid w:val="00631530"/>
    <w:rsid w:val="00635A10"/>
    <w:rsid w:val="00635D22"/>
    <w:rsid w:val="00635EF4"/>
    <w:rsid w:val="006364FF"/>
    <w:rsid w:val="00641B02"/>
    <w:rsid w:val="0064537A"/>
    <w:rsid w:val="006505B9"/>
    <w:rsid w:val="00650DAC"/>
    <w:rsid w:val="00652C4A"/>
    <w:rsid w:val="00653308"/>
    <w:rsid w:val="0065349C"/>
    <w:rsid w:val="00653D47"/>
    <w:rsid w:val="0065410B"/>
    <w:rsid w:val="006573B8"/>
    <w:rsid w:val="0065760B"/>
    <w:rsid w:val="00660BE6"/>
    <w:rsid w:val="0066140E"/>
    <w:rsid w:val="00661AC5"/>
    <w:rsid w:val="00664703"/>
    <w:rsid w:val="00665C31"/>
    <w:rsid w:val="00674FB1"/>
    <w:rsid w:val="006776A1"/>
    <w:rsid w:val="006829F0"/>
    <w:rsid w:val="006954F3"/>
    <w:rsid w:val="00695902"/>
    <w:rsid w:val="00696183"/>
    <w:rsid w:val="006A03AE"/>
    <w:rsid w:val="006A22F0"/>
    <w:rsid w:val="006A3159"/>
    <w:rsid w:val="006A5B13"/>
    <w:rsid w:val="006B0DA0"/>
    <w:rsid w:val="006B12DF"/>
    <w:rsid w:val="006B1EFC"/>
    <w:rsid w:val="006B42C6"/>
    <w:rsid w:val="006B558A"/>
    <w:rsid w:val="006B57C5"/>
    <w:rsid w:val="006B59CF"/>
    <w:rsid w:val="006B61FA"/>
    <w:rsid w:val="006B7C5C"/>
    <w:rsid w:val="006C143D"/>
    <w:rsid w:val="006C17EB"/>
    <w:rsid w:val="006C61A7"/>
    <w:rsid w:val="006C6335"/>
    <w:rsid w:val="006C63DD"/>
    <w:rsid w:val="006D46C3"/>
    <w:rsid w:val="006D7A54"/>
    <w:rsid w:val="006E1686"/>
    <w:rsid w:val="006E1EEA"/>
    <w:rsid w:val="006E72D9"/>
    <w:rsid w:val="006E7D48"/>
    <w:rsid w:val="006E7E0B"/>
    <w:rsid w:val="006F08B4"/>
    <w:rsid w:val="006F1552"/>
    <w:rsid w:val="00703D17"/>
    <w:rsid w:val="00711DAB"/>
    <w:rsid w:val="00714C89"/>
    <w:rsid w:val="00721D48"/>
    <w:rsid w:val="00723D9F"/>
    <w:rsid w:val="007246BC"/>
    <w:rsid w:val="00725FDB"/>
    <w:rsid w:val="00727CAE"/>
    <w:rsid w:val="00731A71"/>
    <w:rsid w:val="00734C46"/>
    <w:rsid w:val="007413CD"/>
    <w:rsid w:val="0074390F"/>
    <w:rsid w:val="00744A2B"/>
    <w:rsid w:val="00746FDB"/>
    <w:rsid w:val="007470F6"/>
    <w:rsid w:val="00754308"/>
    <w:rsid w:val="00761191"/>
    <w:rsid w:val="00763A47"/>
    <w:rsid w:val="00763C1E"/>
    <w:rsid w:val="00766371"/>
    <w:rsid w:val="00771525"/>
    <w:rsid w:val="00772F7F"/>
    <w:rsid w:val="007755ED"/>
    <w:rsid w:val="00777C95"/>
    <w:rsid w:val="0078025A"/>
    <w:rsid w:val="0078150E"/>
    <w:rsid w:val="00781685"/>
    <w:rsid w:val="00781EE1"/>
    <w:rsid w:val="00786D46"/>
    <w:rsid w:val="007879F1"/>
    <w:rsid w:val="0079463F"/>
    <w:rsid w:val="007960B7"/>
    <w:rsid w:val="007964DB"/>
    <w:rsid w:val="00797AB0"/>
    <w:rsid w:val="007A4420"/>
    <w:rsid w:val="007A4DA2"/>
    <w:rsid w:val="007B17E0"/>
    <w:rsid w:val="007B18DA"/>
    <w:rsid w:val="007B3E87"/>
    <w:rsid w:val="007C3699"/>
    <w:rsid w:val="007C4AA9"/>
    <w:rsid w:val="007C4B7F"/>
    <w:rsid w:val="007C4D9E"/>
    <w:rsid w:val="007C6AF0"/>
    <w:rsid w:val="007C7895"/>
    <w:rsid w:val="007D50CE"/>
    <w:rsid w:val="007D6014"/>
    <w:rsid w:val="007E0FF5"/>
    <w:rsid w:val="007E38C8"/>
    <w:rsid w:val="007E3914"/>
    <w:rsid w:val="007E49C4"/>
    <w:rsid w:val="007E4CCF"/>
    <w:rsid w:val="007E504A"/>
    <w:rsid w:val="007E62FD"/>
    <w:rsid w:val="007E6F03"/>
    <w:rsid w:val="007F1EF7"/>
    <w:rsid w:val="007F348A"/>
    <w:rsid w:val="007F5419"/>
    <w:rsid w:val="007F6BEB"/>
    <w:rsid w:val="00807A3D"/>
    <w:rsid w:val="00807B21"/>
    <w:rsid w:val="00807BCA"/>
    <w:rsid w:val="008114C1"/>
    <w:rsid w:val="0081329C"/>
    <w:rsid w:val="00813DC4"/>
    <w:rsid w:val="0081436A"/>
    <w:rsid w:val="00814CF4"/>
    <w:rsid w:val="00815722"/>
    <w:rsid w:val="0081748A"/>
    <w:rsid w:val="008250D4"/>
    <w:rsid w:val="00827456"/>
    <w:rsid w:val="008347DE"/>
    <w:rsid w:val="00841177"/>
    <w:rsid w:val="00843BA8"/>
    <w:rsid w:val="00847263"/>
    <w:rsid w:val="00850CA5"/>
    <w:rsid w:val="00855BA8"/>
    <w:rsid w:val="00857608"/>
    <w:rsid w:val="008600C7"/>
    <w:rsid w:val="008607D8"/>
    <w:rsid w:val="00872728"/>
    <w:rsid w:val="00877A9B"/>
    <w:rsid w:val="00884C19"/>
    <w:rsid w:val="008917F0"/>
    <w:rsid w:val="00891BC0"/>
    <w:rsid w:val="00893B77"/>
    <w:rsid w:val="00893FCB"/>
    <w:rsid w:val="00895354"/>
    <w:rsid w:val="008974EB"/>
    <w:rsid w:val="008A24AE"/>
    <w:rsid w:val="008A3561"/>
    <w:rsid w:val="008A481A"/>
    <w:rsid w:val="008B123A"/>
    <w:rsid w:val="008B1359"/>
    <w:rsid w:val="008B3DFA"/>
    <w:rsid w:val="008C1609"/>
    <w:rsid w:val="008C3AC6"/>
    <w:rsid w:val="008C3BFF"/>
    <w:rsid w:val="008C3CFC"/>
    <w:rsid w:val="008C6E8A"/>
    <w:rsid w:val="008D1EFB"/>
    <w:rsid w:val="008D2C3A"/>
    <w:rsid w:val="008D68C4"/>
    <w:rsid w:val="008E07F0"/>
    <w:rsid w:val="008E1D8D"/>
    <w:rsid w:val="008E2298"/>
    <w:rsid w:val="008E276A"/>
    <w:rsid w:val="008E323C"/>
    <w:rsid w:val="008E3B0B"/>
    <w:rsid w:val="008E3ECB"/>
    <w:rsid w:val="008E60B9"/>
    <w:rsid w:val="008E6867"/>
    <w:rsid w:val="008E6FD1"/>
    <w:rsid w:val="008E7203"/>
    <w:rsid w:val="008E7F64"/>
    <w:rsid w:val="008F08B2"/>
    <w:rsid w:val="008F11E6"/>
    <w:rsid w:val="008F2BF7"/>
    <w:rsid w:val="008F7585"/>
    <w:rsid w:val="00900464"/>
    <w:rsid w:val="00900829"/>
    <w:rsid w:val="00900BCF"/>
    <w:rsid w:val="00901124"/>
    <w:rsid w:val="009020C0"/>
    <w:rsid w:val="00902354"/>
    <w:rsid w:val="009037B1"/>
    <w:rsid w:val="00905EB0"/>
    <w:rsid w:val="00907C6A"/>
    <w:rsid w:val="00907D75"/>
    <w:rsid w:val="00912BC7"/>
    <w:rsid w:val="00913DB5"/>
    <w:rsid w:val="009146FB"/>
    <w:rsid w:val="00915087"/>
    <w:rsid w:val="009155FB"/>
    <w:rsid w:val="00917D44"/>
    <w:rsid w:val="009201E3"/>
    <w:rsid w:val="00921FDA"/>
    <w:rsid w:val="009258CB"/>
    <w:rsid w:val="009259E2"/>
    <w:rsid w:val="0092687C"/>
    <w:rsid w:val="00933020"/>
    <w:rsid w:val="00935AF3"/>
    <w:rsid w:val="00937D6B"/>
    <w:rsid w:val="00947A38"/>
    <w:rsid w:val="00950A50"/>
    <w:rsid w:val="00951D64"/>
    <w:rsid w:val="00952181"/>
    <w:rsid w:val="0095247A"/>
    <w:rsid w:val="00954ED1"/>
    <w:rsid w:val="0096101E"/>
    <w:rsid w:val="009614BF"/>
    <w:rsid w:val="009637D3"/>
    <w:rsid w:val="00963AC5"/>
    <w:rsid w:val="00964572"/>
    <w:rsid w:val="00972DD4"/>
    <w:rsid w:val="00973DF1"/>
    <w:rsid w:val="009805B5"/>
    <w:rsid w:val="009838A3"/>
    <w:rsid w:val="00983BA9"/>
    <w:rsid w:val="00985CEE"/>
    <w:rsid w:val="009871F4"/>
    <w:rsid w:val="00987A82"/>
    <w:rsid w:val="00990477"/>
    <w:rsid w:val="00992149"/>
    <w:rsid w:val="0099561F"/>
    <w:rsid w:val="009A0611"/>
    <w:rsid w:val="009A0905"/>
    <w:rsid w:val="009A26A3"/>
    <w:rsid w:val="009A6C8E"/>
    <w:rsid w:val="009A7AA0"/>
    <w:rsid w:val="009B1550"/>
    <w:rsid w:val="009C03AF"/>
    <w:rsid w:val="009C0991"/>
    <w:rsid w:val="009C18FC"/>
    <w:rsid w:val="009D23CF"/>
    <w:rsid w:val="009D4100"/>
    <w:rsid w:val="009E11FB"/>
    <w:rsid w:val="009E1659"/>
    <w:rsid w:val="009E5C6F"/>
    <w:rsid w:val="009F37B8"/>
    <w:rsid w:val="009F5B88"/>
    <w:rsid w:val="009F66E1"/>
    <w:rsid w:val="009F7EAF"/>
    <w:rsid w:val="00A00B86"/>
    <w:rsid w:val="00A01893"/>
    <w:rsid w:val="00A07249"/>
    <w:rsid w:val="00A11D58"/>
    <w:rsid w:val="00A130A3"/>
    <w:rsid w:val="00A1323C"/>
    <w:rsid w:val="00A13D06"/>
    <w:rsid w:val="00A15294"/>
    <w:rsid w:val="00A20200"/>
    <w:rsid w:val="00A259FB"/>
    <w:rsid w:val="00A25CA8"/>
    <w:rsid w:val="00A302F9"/>
    <w:rsid w:val="00A31A69"/>
    <w:rsid w:val="00A3210E"/>
    <w:rsid w:val="00A40603"/>
    <w:rsid w:val="00A408DC"/>
    <w:rsid w:val="00A40EC8"/>
    <w:rsid w:val="00A513EE"/>
    <w:rsid w:val="00A56259"/>
    <w:rsid w:val="00A562D4"/>
    <w:rsid w:val="00A6018C"/>
    <w:rsid w:val="00A62917"/>
    <w:rsid w:val="00A65C00"/>
    <w:rsid w:val="00A667BE"/>
    <w:rsid w:val="00A67D65"/>
    <w:rsid w:val="00A7756D"/>
    <w:rsid w:val="00A80A8C"/>
    <w:rsid w:val="00A83C12"/>
    <w:rsid w:val="00A91C46"/>
    <w:rsid w:val="00A950F3"/>
    <w:rsid w:val="00A95367"/>
    <w:rsid w:val="00A97BC0"/>
    <w:rsid w:val="00A97C85"/>
    <w:rsid w:val="00AA2661"/>
    <w:rsid w:val="00AA26BC"/>
    <w:rsid w:val="00AA2F5A"/>
    <w:rsid w:val="00AB2E7B"/>
    <w:rsid w:val="00AB2FC3"/>
    <w:rsid w:val="00AB3F87"/>
    <w:rsid w:val="00AB4BA3"/>
    <w:rsid w:val="00AB56C9"/>
    <w:rsid w:val="00AB5811"/>
    <w:rsid w:val="00AB6910"/>
    <w:rsid w:val="00AC0781"/>
    <w:rsid w:val="00AC27E6"/>
    <w:rsid w:val="00AC36F5"/>
    <w:rsid w:val="00AC48AF"/>
    <w:rsid w:val="00AC4EC6"/>
    <w:rsid w:val="00AD2542"/>
    <w:rsid w:val="00AD5B4F"/>
    <w:rsid w:val="00AD6DFA"/>
    <w:rsid w:val="00AE083D"/>
    <w:rsid w:val="00AE0FC1"/>
    <w:rsid w:val="00AE298F"/>
    <w:rsid w:val="00AE4DC8"/>
    <w:rsid w:val="00AE7C35"/>
    <w:rsid w:val="00AF4F92"/>
    <w:rsid w:val="00AF5A73"/>
    <w:rsid w:val="00AF6F96"/>
    <w:rsid w:val="00B057D9"/>
    <w:rsid w:val="00B067B9"/>
    <w:rsid w:val="00B07367"/>
    <w:rsid w:val="00B1085C"/>
    <w:rsid w:val="00B12FC5"/>
    <w:rsid w:val="00B14135"/>
    <w:rsid w:val="00B15BF6"/>
    <w:rsid w:val="00B1691C"/>
    <w:rsid w:val="00B20853"/>
    <w:rsid w:val="00B211B2"/>
    <w:rsid w:val="00B26C42"/>
    <w:rsid w:val="00B27F5A"/>
    <w:rsid w:val="00B363B4"/>
    <w:rsid w:val="00B42ABC"/>
    <w:rsid w:val="00B45A35"/>
    <w:rsid w:val="00B47549"/>
    <w:rsid w:val="00B50C29"/>
    <w:rsid w:val="00B54434"/>
    <w:rsid w:val="00B55AC0"/>
    <w:rsid w:val="00B63CF5"/>
    <w:rsid w:val="00B64194"/>
    <w:rsid w:val="00B6474C"/>
    <w:rsid w:val="00B648CA"/>
    <w:rsid w:val="00B65254"/>
    <w:rsid w:val="00B654D4"/>
    <w:rsid w:val="00B66F6A"/>
    <w:rsid w:val="00B67850"/>
    <w:rsid w:val="00B72065"/>
    <w:rsid w:val="00B72C97"/>
    <w:rsid w:val="00B73B7B"/>
    <w:rsid w:val="00B73C6F"/>
    <w:rsid w:val="00B76F49"/>
    <w:rsid w:val="00B80A1E"/>
    <w:rsid w:val="00B8209A"/>
    <w:rsid w:val="00B82AEA"/>
    <w:rsid w:val="00B83704"/>
    <w:rsid w:val="00B8416E"/>
    <w:rsid w:val="00B84B62"/>
    <w:rsid w:val="00B96691"/>
    <w:rsid w:val="00BA3B45"/>
    <w:rsid w:val="00BA43B3"/>
    <w:rsid w:val="00BB19EA"/>
    <w:rsid w:val="00BB21BB"/>
    <w:rsid w:val="00BB349F"/>
    <w:rsid w:val="00BB3DB7"/>
    <w:rsid w:val="00BB410F"/>
    <w:rsid w:val="00BB670A"/>
    <w:rsid w:val="00BC6FAA"/>
    <w:rsid w:val="00BD18E7"/>
    <w:rsid w:val="00BE3F18"/>
    <w:rsid w:val="00BF0F9E"/>
    <w:rsid w:val="00BF5EBF"/>
    <w:rsid w:val="00C002DD"/>
    <w:rsid w:val="00C02F58"/>
    <w:rsid w:val="00C04745"/>
    <w:rsid w:val="00C0654E"/>
    <w:rsid w:val="00C0793C"/>
    <w:rsid w:val="00C10990"/>
    <w:rsid w:val="00C12C84"/>
    <w:rsid w:val="00C20086"/>
    <w:rsid w:val="00C2108F"/>
    <w:rsid w:val="00C23735"/>
    <w:rsid w:val="00C25C58"/>
    <w:rsid w:val="00C273A2"/>
    <w:rsid w:val="00C37EF3"/>
    <w:rsid w:val="00C40E30"/>
    <w:rsid w:val="00C40E84"/>
    <w:rsid w:val="00C44BF6"/>
    <w:rsid w:val="00C450B5"/>
    <w:rsid w:val="00C51B9E"/>
    <w:rsid w:val="00C61662"/>
    <w:rsid w:val="00C72463"/>
    <w:rsid w:val="00C74E33"/>
    <w:rsid w:val="00C84117"/>
    <w:rsid w:val="00C862BF"/>
    <w:rsid w:val="00C874D9"/>
    <w:rsid w:val="00C919F5"/>
    <w:rsid w:val="00C937A9"/>
    <w:rsid w:val="00C96D8C"/>
    <w:rsid w:val="00C96EB4"/>
    <w:rsid w:val="00CA0143"/>
    <w:rsid w:val="00CA4D83"/>
    <w:rsid w:val="00CA523F"/>
    <w:rsid w:val="00CA5EBD"/>
    <w:rsid w:val="00CA7BCB"/>
    <w:rsid w:val="00CB0BE9"/>
    <w:rsid w:val="00CB1279"/>
    <w:rsid w:val="00CB1780"/>
    <w:rsid w:val="00CB64D0"/>
    <w:rsid w:val="00CC3101"/>
    <w:rsid w:val="00CC42E9"/>
    <w:rsid w:val="00CC54DD"/>
    <w:rsid w:val="00CD0A8E"/>
    <w:rsid w:val="00CD1DA0"/>
    <w:rsid w:val="00CD1ECE"/>
    <w:rsid w:val="00CD1FAD"/>
    <w:rsid w:val="00CD2D77"/>
    <w:rsid w:val="00CE0536"/>
    <w:rsid w:val="00CE22C2"/>
    <w:rsid w:val="00CE4D6E"/>
    <w:rsid w:val="00CE5F26"/>
    <w:rsid w:val="00CF208E"/>
    <w:rsid w:val="00CF53EE"/>
    <w:rsid w:val="00CF6990"/>
    <w:rsid w:val="00D01831"/>
    <w:rsid w:val="00D043C7"/>
    <w:rsid w:val="00D10838"/>
    <w:rsid w:val="00D11213"/>
    <w:rsid w:val="00D13AB4"/>
    <w:rsid w:val="00D15AF6"/>
    <w:rsid w:val="00D16374"/>
    <w:rsid w:val="00D164C5"/>
    <w:rsid w:val="00D167C6"/>
    <w:rsid w:val="00D17B07"/>
    <w:rsid w:val="00D209B0"/>
    <w:rsid w:val="00D21E90"/>
    <w:rsid w:val="00D22DA6"/>
    <w:rsid w:val="00D250E2"/>
    <w:rsid w:val="00D31E12"/>
    <w:rsid w:val="00D33793"/>
    <w:rsid w:val="00D348D4"/>
    <w:rsid w:val="00D40040"/>
    <w:rsid w:val="00D407CC"/>
    <w:rsid w:val="00D4275D"/>
    <w:rsid w:val="00D454C7"/>
    <w:rsid w:val="00D46CE7"/>
    <w:rsid w:val="00D47150"/>
    <w:rsid w:val="00D52E1F"/>
    <w:rsid w:val="00D552E8"/>
    <w:rsid w:val="00D56342"/>
    <w:rsid w:val="00D61BCC"/>
    <w:rsid w:val="00D63DF8"/>
    <w:rsid w:val="00D64990"/>
    <w:rsid w:val="00D665F9"/>
    <w:rsid w:val="00D70D9C"/>
    <w:rsid w:val="00D72C0C"/>
    <w:rsid w:val="00D7549E"/>
    <w:rsid w:val="00D81768"/>
    <w:rsid w:val="00D82B1A"/>
    <w:rsid w:val="00D85012"/>
    <w:rsid w:val="00D8585D"/>
    <w:rsid w:val="00D863FE"/>
    <w:rsid w:val="00D87284"/>
    <w:rsid w:val="00D9127E"/>
    <w:rsid w:val="00D9299A"/>
    <w:rsid w:val="00DA48CF"/>
    <w:rsid w:val="00DA6DA4"/>
    <w:rsid w:val="00DA736E"/>
    <w:rsid w:val="00DB2BD3"/>
    <w:rsid w:val="00DB6E47"/>
    <w:rsid w:val="00DC00A1"/>
    <w:rsid w:val="00DC14C3"/>
    <w:rsid w:val="00DC2206"/>
    <w:rsid w:val="00DC396C"/>
    <w:rsid w:val="00DD2643"/>
    <w:rsid w:val="00DE22A8"/>
    <w:rsid w:val="00DE73D7"/>
    <w:rsid w:val="00DF2031"/>
    <w:rsid w:val="00DF2228"/>
    <w:rsid w:val="00DF4D7C"/>
    <w:rsid w:val="00DF7668"/>
    <w:rsid w:val="00E00522"/>
    <w:rsid w:val="00E0095B"/>
    <w:rsid w:val="00E0213E"/>
    <w:rsid w:val="00E02425"/>
    <w:rsid w:val="00E067C5"/>
    <w:rsid w:val="00E067D5"/>
    <w:rsid w:val="00E074ED"/>
    <w:rsid w:val="00E134AB"/>
    <w:rsid w:val="00E14457"/>
    <w:rsid w:val="00E158FF"/>
    <w:rsid w:val="00E20056"/>
    <w:rsid w:val="00E23413"/>
    <w:rsid w:val="00E259AC"/>
    <w:rsid w:val="00E26D84"/>
    <w:rsid w:val="00E3036E"/>
    <w:rsid w:val="00E329CB"/>
    <w:rsid w:val="00E353F9"/>
    <w:rsid w:val="00E41576"/>
    <w:rsid w:val="00E43043"/>
    <w:rsid w:val="00E512B8"/>
    <w:rsid w:val="00E51429"/>
    <w:rsid w:val="00E73A24"/>
    <w:rsid w:val="00E73EF8"/>
    <w:rsid w:val="00E75FD0"/>
    <w:rsid w:val="00E84B1E"/>
    <w:rsid w:val="00E8615C"/>
    <w:rsid w:val="00E93B28"/>
    <w:rsid w:val="00E94540"/>
    <w:rsid w:val="00EA2E43"/>
    <w:rsid w:val="00EA38A6"/>
    <w:rsid w:val="00EA5AD9"/>
    <w:rsid w:val="00EA7486"/>
    <w:rsid w:val="00EB1DBB"/>
    <w:rsid w:val="00EB30DF"/>
    <w:rsid w:val="00EB32E5"/>
    <w:rsid w:val="00EB5E89"/>
    <w:rsid w:val="00EB6B65"/>
    <w:rsid w:val="00EB7C5C"/>
    <w:rsid w:val="00EB7E5C"/>
    <w:rsid w:val="00EC0973"/>
    <w:rsid w:val="00EC2B8E"/>
    <w:rsid w:val="00EC6DE6"/>
    <w:rsid w:val="00EC7CC5"/>
    <w:rsid w:val="00ED0514"/>
    <w:rsid w:val="00ED1215"/>
    <w:rsid w:val="00ED2C6B"/>
    <w:rsid w:val="00ED3717"/>
    <w:rsid w:val="00ED4296"/>
    <w:rsid w:val="00EE65DE"/>
    <w:rsid w:val="00EF07D1"/>
    <w:rsid w:val="00EF1722"/>
    <w:rsid w:val="00EF17A8"/>
    <w:rsid w:val="00EF3BD0"/>
    <w:rsid w:val="00EF5297"/>
    <w:rsid w:val="00EF53F9"/>
    <w:rsid w:val="00F03587"/>
    <w:rsid w:val="00F102AA"/>
    <w:rsid w:val="00F10DCF"/>
    <w:rsid w:val="00F10E72"/>
    <w:rsid w:val="00F1221C"/>
    <w:rsid w:val="00F14D94"/>
    <w:rsid w:val="00F158F5"/>
    <w:rsid w:val="00F16DF8"/>
    <w:rsid w:val="00F16FB6"/>
    <w:rsid w:val="00F21314"/>
    <w:rsid w:val="00F215FD"/>
    <w:rsid w:val="00F3085A"/>
    <w:rsid w:val="00F33C2B"/>
    <w:rsid w:val="00F34689"/>
    <w:rsid w:val="00F43EC8"/>
    <w:rsid w:val="00F45BEC"/>
    <w:rsid w:val="00F4784A"/>
    <w:rsid w:val="00F53FEF"/>
    <w:rsid w:val="00F56782"/>
    <w:rsid w:val="00F5689D"/>
    <w:rsid w:val="00F6136C"/>
    <w:rsid w:val="00F616FA"/>
    <w:rsid w:val="00F62A45"/>
    <w:rsid w:val="00F65759"/>
    <w:rsid w:val="00F72515"/>
    <w:rsid w:val="00F74B83"/>
    <w:rsid w:val="00F74D6F"/>
    <w:rsid w:val="00F93914"/>
    <w:rsid w:val="00F9436F"/>
    <w:rsid w:val="00F969AE"/>
    <w:rsid w:val="00FA0C60"/>
    <w:rsid w:val="00FA3F32"/>
    <w:rsid w:val="00FA4386"/>
    <w:rsid w:val="00FB389B"/>
    <w:rsid w:val="00FB52F5"/>
    <w:rsid w:val="00FB699C"/>
    <w:rsid w:val="00FC3EB9"/>
    <w:rsid w:val="00FC4379"/>
    <w:rsid w:val="00FC7624"/>
    <w:rsid w:val="00FD02DA"/>
    <w:rsid w:val="00FD2B69"/>
    <w:rsid w:val="00FE09DB"/>
    <w:rsid w:val="00FE1086"/>
    <w:rsid w:val="00FE1BB2"/>
    <w:rsid w:val="00FE1E58"/>
    <w:rsid w:val="00FE4CDD"/>
    <w:rsid w:val="00FE534C"/>
    <w:rsid w:val="00FF0B4B"/>
    <w:rsid w:val="00FF171D"/>
    <w:rsid w:val="00FF3036"/>
    <w:rsid w:val="00FF40CB"/>
    <w:rsid w:val="00FF4ABE"/>
    <w:rsid w:val="00FF4F46"/>
    <w:rsid w:val="00FF7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59EE861"/>
  <w15:docId w15:val="{2D9F5F46-2A4E-4FB3-BF97-85EDB4B6E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BB"/>
    <w:pPr>
      <w:spacing w:line="260" w:lineRule="atLeast"/>
    </w:pPr>
    <w:rPr>
      <w:rFonts w:ascii="Arial" w:hAnsi="Arial"/>
      <w:color w:val="11204C"/>
      <w:lang w:eastAsia="en-US"/>
    </w:rPr>
  </w:style>
  <w:style w:type="paragraph" w:styleId="Ttulo1">
    <w:name w:val="heading 1"/>
    <w:basedOn w:val="Normal"/>
    <w:next w:val="Normal"/>
    <w:link w:val="Ttulo1Car"/>
    <w:uiPriority w:val="9"/>
    <w:semiHidden/>
    <w:rsid w:val="00572FE3"/>
    <w:pPr>
      <w:keepNext/>
      <w:keepLines/>
      <w:spacing w:before="480" w:line="276" w:lineRule="auto"/>
      <w:ind w:left="708"/>
      <w:outlineLvl w:val="0"/>
    </w:pPr>
    <w:rPr>
      <w:rFonts w:eastAsia="MS Gothic"/>
      <w:b/>
      <w:bCs/>
      <w:color w:val="17153B"/>
      <w:sz w:val="28"/>
      <w:szCs w:val="28"/>
      <w:lang w:val="en-US"/>
    </w:rPr>
  </w:style>
  <w:style w:type="paragraph" w:styleId="Ttulo2">
    <w:name w:val="heading 2"/>
    <w:basedOn w:val="Normal"/>
    <w:next w:val="Normal"/>
    <w:link w:val="Ttulo2Car"/>
    <w:uiPriority w:val="9"/>
    <w:semiHidden/>
    <w:rsid w:val="00572FE3"/>
    <w:pPr>
      <w:keepNext/>
      <w:keepLines/>
      <w:spacing w:before="200" w:line="276" w:lineRule="auto"/>
      <w:ind w:left="708"/>
      <w:outlineLvl w:val="1"/>
    </w:pPr>
    <w:rPr>
      <w:rFonts w:eastAsia="MS Gothic"/>
      <w:b/>
      <w:bCs/>
      <w:color w:val="201C50"/>
      <w:sz w:val="26"/>
      <w:szCs w:val="26"/>
      <w:lang w:val="en-US"/>
    </w:rPr>
  </w:style>
  <w:style w:type="paragraph" w:styleId="Ttulo3">
    <w:name w:val="heading 3"/>
    <w:basedOn w:val="Normal"/>
    <w:next w:val="Normal"/>
    <w:link w:val="Ttulo3Car"/>
    <w:uiPriority w:val="9"/>
    <w:semiHidden/>
    <w:qFormat/>
    <w:rsid w:val="00572FE3"/>
    <w:pPr>
      <w:keepNext/>
      <w:keepLines/>
      <w:spacing w:before="200" w:line="276" w:lineRule="auto"/>
      <w:ind w:left="708"/>
      <w:outlineLvl w:val="2"/>
    </w:pPr>
    <w:rPr>
      <w:rFonts w:eastAsia="MS Gothic"/>
      <w:b/>
      <w:bCs/>
      <w:color w:val="201C50"/>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3"/>
    <w:unhideWhenUsed/>
    <w:rsid w:val="00AA2F5A"/>
    <w:pPr>
      <w:spacing w:line="240" w:lineRule="auto"/>
    </w:pPr>
    <w:rPr>
      <w:rFonts w:asciiTheme="minorHAnsi" w:hAnsiTheme="minorHAnsi"/>
      <w:noProof/>
      <w:color w:val="auto"/>
      <w:sz w:val="28"/>
    </w:rPr>
  </w:style>
  <w:style w:type="paragraph" w:styleId="Piedepgina">
    <w:name w:val="footer"/>
    <w:basedOn w:val="Normal"/>
    <w:link w:val="PiedepginaCar"/>
    <w:uiPriority w:val="99"/>
    <w:semiHidden/>
    <w:rsid w:val="007C4AA9"/>
    <w:pPr>
      <w:tabs>
        <w:tab w:val="center" w:pos="4536"/>
        <w:tab w:val="right" w:pos="9072"/>
      </w:tabs>
      <w:spacing w:line="240" w:lineRule="auto"/>
    </w:pPr>
  </w:style>
  <w:style w:type="table" w:styleId="Tablaconcuadrcula">
    <w:name w:val="Table Grid"/>
    <w:basedOn w:val="Tablanormal"/>
    <w:rsid w:val="00A20CFF"/>
    <w:pPr>
      <w:spacing w:line="216"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enredDate">
    <w:name w:val="Edenred Date"/>
    <w:basedOn w:val="Encabezado"/>
    <w:uiPriority w:val="1"/>
    <w:rsid w:val="00AA2F5A"/>
    <w:pPr>
      <w:jc w:val="right"/>
    </w:pPr>
    <w:rPr>
      <w:sz w:val="20"/>
    </w:rPr>
  </w:style>
  <w:style w:type="paragraph" w:customStyle="1" w:styleId="EdenredTitle">
    <w:name w:val="Edenred Title"/>
    <w:basedOn w:val="Text"/>
    <w:uiPriority w:val="1"/>
    <w:rsid w:val="00C874D9"/>
    <w:rPr>
      <w:color w:val="162056" w:themeColor="text2"/>
      <w:sz w:val="40"/>
      <w:szCs w:val="40"/>
    </w:rPr>
  </w:style>
  <w:style w:type="paragraph" w:customStyle="1" w:styleId="Edenredsubtitle">
    <w:name w:val="Edenred subtitle"/>
    <w:basedOn w:val="Normal"/>
    <w:uiPriority w:val="1"/>
    <w:rsid w:val="00C874D9"/>
    <w:pPr>
      <w:spacing w:line="259" w:lineRule="auto"/>
      <w:jc w:val="both"/>
    </w:pPr>
    <w:rPr>
      <w:rFonts w:asciiTheme="minorHAnsi" w:hAnsiTheme="minorHAnsi" w:cs="Arial"/>
      <w:color w:val="003591" w:themeColor="accent5"/>
      <w:sz w:val="30"/>
      <w:szCs w:val="30"/>
      <w:lang w:val="en-US"/>
    </w:rPr>
  </w:style>
  <w:style w:type="paragraph" w:customStyle="1" w:styleId="Text">
    <w:name w:val="Text"/>
    <w:basedOn w:val="Normal"/>
    <w:link w:val="TextCar"/>
    <w:rsid w:val="005D27E5"/>
    <w:pPr>
      <w:spacing w:line="259" w:lineRule="auto"/>
      <w:jc w:val="both"/>
    </w:pPr>
    <w:rPr>
      <w:rFonts w:asciiTheme="minorHAnsi" w:hAnsiTheme="minorHAnsi" w:cs="Arial"/>
      <w:color w:val="auto"/>
      <w:lang w:val="en-US"/>
    </w:rPr>
  </w:style>
  <w:style w:type="character" w:customStyle="1" w:styleId="PiedepginaCar">
    <w:name w:val="Pie de página Car"/>
    <w:basedOn w:val="Fuentedeprrafopredeter"/>
    <w:link w:val="Piedepgina"/>
    <w:uiPriority w:val="99"/>
    <w:semiHidden/>
    <w:rsid w:val="00011F84"/>
    <w:rPr>
      <w:rFonts w:ascii="Arial" w:hAnsi="Arial"/>
      <w:color w:val="11204C"/>
      <w:lang w:eastAsia="en-US"/>
    </w:rPr>
  </w:style>
  <w:style w:type="paragraph" w:styleId="Textodeglobo">
    <w:name w:val="Balloon Text"/>
    <w:basedOn w:val="Normal"/>
    <w:link w:val="TextodegloboCar"/>
    <w:uiPriority w:val="99"/>
    <w:semiHidden/>
    <w:rsid w:val="00F616FA"/>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011F84"/>
    <w:rPr>
      <w:rFonts w:ascii="Tahoma" w:hAnsi="Tahoma" w:cs="Tahoma"/>
      <w:color w:val="11204C"/>
      <w:sz w:val="16"/>
      <w:szCs w:val="16"/>
      <w:lang w:eastAsia="en-US"/>
    </w:rPr>
  </w:style>
  <w:style w:type="paragraph" w:customStyle="1" w:styleId="Page">
    <w:name w:val="Page"/>
    <w:basedOn w:val="Normal"/>
    <w:uiPriority w:val="3"/>
    <w:unhideWhenUsed/>
    <w:rsid w:val="009146FB"/>
    <w:pPr>
      <w:framePr w:w="9724" w:h="539" w:wrap="around" w:vAnchor="page" w:hAnchor="page" w:x="1504" w:y="15027" w:anchorLock="1"/>
      <w:jc w:val="right"/>
    </w:pPr>
    <w:rPr>
      <w:sz w:val="16"/>
    </w:rPr>
  </w:style>
  <w:style w:type="character" w:customStyle="1" w:styleId="TextCar">
    <w:name w:val="Text Car"/>
    <w:link w:val="Text"/>
    <w:rsid w:val="00011F84"/>
    <w:rPr>
      <w:rFonts w:asciiTheme="minorHAnsi" w:hAnsiTheme="minorHAnsi" w:cs="Arial"/>
      <w:lang w:val="en-US" w:eastAsia="en-US"/>
    </w:rPr>
  </w:style>
  <w:style w:type="paragraph" w:styleId="Textonotapie">
    <w:name w:val="footnote text"/>
    <w:basedOn w:val="Normal"/>
    <w:link w:val="TextonotapieCar"/>
    <w:uiPriority w:val="3"/>
    <w:rsid w:val="008B1359"/>
    <w:pPr>
      <w:spacing w:line="240" w:lineRule="auto"/>
    </w:pPr>
    <w:rPr>
      <w:rFonts w:asciiTheme="minorHAnsi" w:hAnsiTheme="minorHAnsi"/>
      <w:color w:val="auto"/>
      <w:sz w:val="14"/>
    </w:rPr>
  </w:style>
  <w:style w:type="character" w:customStyle="1" w:styleId="TextonotapieCar">
    <w:name w:val="Texto nota pie Car"/>
    <w:link w:val="Textonotapie"/>
    <w:uiPriority w:val="3"/>
    <w:rsid w:val="00011F84"/>
    <w:rPr>
      <w:rFonts w:asciiTheme="minorHAnsi" w:hAnsiTheme="minorHAnsi"/>
      <w:sz w:val="14"/>
      <w:lang w:eastAsia="en-US"/>
    </w:rPr>
  </w:style>
  <w:style w:type="character" w:styleId="Refdenotaalpie">
    <w:name w:val="footnote reference"/>
    <w:uiPriority w:val="3"/>
    <w:rsid w:val="003E71F4"/>
    <w:rPr>
      <w:vertAlign w:val="superscript"/>
    </w:rPr>
  </w:style>
  <w:style w:type="character" w:customStyle="1" w:styleId="Ttulo1Car">
    <w:name w:val="Título 1 Car"/>
    <w:link w:val="Ttulo1"/>
    <w:uiPriority w:val="9"/>
    <w:semiHidden/>
    <w:rsid w:val="00011F84"/>
    <w:rPr>
      <w:rFonts w:ascii="Arial" w:eastAsia="MS Gothic" w:hAnsi="Arial"/>
      <w:b/>
      <w:bCs/>
      <w:color w:val="17153B"/>
      <w:sz w:val="28"/>
      <w:szCs w:val="28"/>
      <w:lang w:val="en-US" w:eastAsia="en-US"/>
    </w:rPr>
  </w:style>
  <w:style w:type="character" w:customStyle="1" w:styleId="Ttulo2Car">
    <w:name w:val="Título 2 Car"/>
    <w:link w:val="Ttulo2"/>
    <w:uiPriority w:val="9"/>
    <w:semiHidden/>
    <w:rsid w:val="00011F84"/>
    <w:rPr>
      <w:rFonts w:ascii="Arial" w:eastAsia="MS Gothic" w:hAnsi="Arial"/>
      <w:b/>
      <w:bCs/>
      <w:color w:val="201C50"/>
      <w:sz w:val="26"/>
      <w:szCs w:val="26"/>
      <w:lang w:val="en-US" w:eastAsia="en-US"/>
    </w:rPr>
  </w:style>
  <w:style w:type="character" w:customStyle="1" w:styleId="Ttulo3Car">
    <w:name w:val="Título 3 Car"/>
    <w:link w:val="Ttulo3"/>
    <w:uiPriority w:val="9"/>
    <w:semiHidden/>
    <w:rsid w:val="00011F84"/>
    <w:rPr>
      <w:rFonts w:ascii="Arial" w:eastAsia="MS Gothic" w:hAnsi="Arial"/>
      <w:b/>
      <w:bCs/>
      <w:color w:val="201C50"/>
      <w:szCs w:val="22"/>
      <w:lang w:val="en-US" w:eastAsia="en-US"/>
    </w:rPr>
  </w:style>
  <w:style w:type="paragraph" w:customStyle="1" w:styleId="Title1">
    <w:name w:val="Title 1"/>
    <w:basedOn w:val="Normal"/>
    <w:link w:val="Title1Car"/>
    <w:uiPriority w:val="1"/>
    <w:rsid w:val="005D27E5"/>
    <w:pPr>
      <w:spacing w:line="259" w:lineRule="auto"/>
      <w:jc w:val="both"/>
    </w:pPr>
    <w:rPr>
      <w:rFonts w:asciiTheme="minorHAnsi" w:hAnsiTheme="minorHAnsi" w:cs="Arial"/>
      <w:b/>
      <w:noProof/>
      <w:color w:val="003591" w:themeColor="accent5"/>
      <w:sz w:val="28"/>
      <w:szCs w:val="28"/>
      <w:lang w:val="en-US" w:eastAsia="fr-FR"/>
    </w:rPr>
  </w:style>
  <w:style w:type="character" w:customStyle="1" w:styleId="Title1Car">
    <w:name w:val="Title 1 Car"/>
    <w:link w:val="Title1"/>
    <w:uiPriority w:val="1"/>
    <w:rsid w:val="00011F84"/>
    <w:rPr>
      <w:rFonts w:asciiTheme="minorHAnsi" w:hAnsiTheme="minorHAnsi" w:cs="Arial"/>
      <w:b/>
      <w:noProof/>
      <w:color w:val="003591" w:themeColor="accent5"/>
      <w:sz w:val="28"/>
      <w:szCs w:val="28"/>
      <w:lang w:val="en-US"/>
    </w:rPr>
  </w:style>
  <w:style w:type="paragraph" w:customStyle="1" w:styleId="Title2">
    <w:name w:val="Title 2"/>
    <w:basedOn w:val="Normal"/>
    <w:next w:val="Normal"/>
    <w:link w:val="Title2Car"/>
    <w:uiPriority w:val="1"/>
    <w:rsid w:val="005D27E5"/>
    <w:pPr>
      <w:spacing w:line="276" w:lineRule="auto"/>
      <w:jc w:val="both"/>
    </w:pPr>
    <w:rPr>
      <w:rFonts w:asciiTheme="minorHAnsi" w:hAnsiTheme="minorHAnsi" w:cs="Arial"/>
      <w:b/>
      <w:noProof/>
      <w:color w:val="003591" w:themeColor="accent5"/>
      <w:sz w:val="24"/>
      <w:szCs w:val="24"/>
      <w:lang w:val="en-US"/>
    </w:rPr>
  </w:style>
  <w:style w:type="character" w:customStyle="1" w:styleId="Title2Car">
    <w:name w:val="Title 2 Car"/>
    <w:link w:val="Title2"/>
    <w:uiPriority w:val="1"/>
    <w:rsid w:val="00011F84"/>
    <w:rPr>
      <w:rFonts w:asciiTheme="minorHAnsi" w:hAnsiTheme="minorHAnsi" w:cs="Arial"/>
      <w:b/>
      <w:noProof/>
      <w:color w:val="003591" w:themeColor="accent5"/>
      <w:sz w:val="24"/>
      <w:szCs w:val="24"/>
      <w:lang w:val="en-US" w:eastAsia="en-US"/>
    </w:rPr>
  </w:style>
  <w:style w:type="paragraph" w:customStyle="1" w:styleId="BulletLead-in1">
    <w:name w:val="Bullet Lead-in 1"/>
    <w:basedOn w:val="Normal"/>
    <w:link w:val="BulletLead-in1Car"/>
    <w:uiPriority w:val="2"/>
    <w:rsid w:val="007C4AA9"/>
    <w:pPr>
      <w:numPr>
        <w:numId w:val="10"/>
      </w:numPr>
      <w:spacing w:line="259" w:lineRule="auto"/>
      <w:contextualSpacing/>
      <w:jc w:val="both"/>
    </w:pPr>
    <w:rPr>
      <w:rFonts w:asciiTheme="minorHAnsi" w:hAnsiTheme="minorHAnsi" w:cs="Arial"/>
      <w:b/>
      <w:color w:val="auto"/>
      <w:lang w:val="en-US"/>
    </w:rPr>
  </w:style>
  <w:style w:type="character" w:customStyle="1" w:styleId="BulletLead-in1Car">
    <w:name w:val="Bullet Lead-in 1 Car"/>
    <w:link w:val="BulletLead-in1"/>
    <w:uiPriority w:val="2"/>
    <w:rsid w:val="00011F84"/>
    <w:rPr>
      <w:rFonts w:asciiTheme="minorHAnsi" w:hAnsiTheme="minorHAnsi" w:cs="Arial"/>
      <w:b/>
      <w:lang w:val="en-US" w:eastAsia="en-US"/>
    </w:rPr>
  </w:style>
  <w:style w:type="paragraph" w:customStyle="1" w:styleId="BulletLead-in2">
    <w:name w:val="Bullet Lead-in 2"/>
    <w:basedOn w:val="Normal"/>
    <w:link w:val="BulletLead-in2Car"/>
    <w:uiPriority w:val="2"/>
    <w:rsid w:val="00AA2F5A"/>
    <w:pPr>
      <w:numPr>
        <w:ilvl w:val="1"/>
        <w:numId w:val="10"/>
      </w:numPr>
      <w:ind w:left="1066" w:hanging="357"/>
    </w:pPr>
    <w:rPr>
      <w:rFonts w:asciiTheme="minorHAnsi" w:hAnsiTheme="minorHAnsi"/>
      <w:color w:val="auto"/>
    </w:rPr>
  </w:style>
  <w:style w:type="character" w:customStyle="1" w:styleId="BulletLead-in2Car">
    <w:name w:val="Bullet Lead-in 2 Car"/>
    <w:link w:val="BulletLead-in2"/>
    <w:uiPriority w:val="2"/>
    <w:rsid w:val="00AA2F5A"/>
    <w:rPr>
      <w:rFonts w:asciiTheme="minorHAnsi" w:hAnsiTheme="minorHAnsi"/>
      <w:lang w:eastAsia="en-US"/>
    </w:rPr>
  </w:style>
  <w:style w:type="paragraph" w:styleId="TtuloTDC">
    <w:name w:val="TOC Heading"/>
    <w:basedOn w:val="Ttulo1"/>
    <w:next w:val="Normal"/>
    <w:uiPriority w:val="39"/>
    <w:semiHidden/>
    <w:qFormat/>
    <w:rsid w:val="00572FE3"/>
    <w:pPr>
      <w:outlineLvl w:val="9"/>
    </w:pPr>
    <w:rPr>
      <w:lang w:eastAsia="fr-FR"/>
    </w:rPr>
  </w:style>
  <w:style w:type="paragraph" w:styleId="Textoindependiente">
    <w:name w:val="Body Text"/>
    <w:basedOn w:val="Normal"/>
    <w:link w:val="TextoindependienteCar"/>
    <w:uiPriority w:val="99"/>
    <w:semiHidden/>
    <w:rsid w:val="00572FE3"/>
    <w:pPr>
      <w:spacing w:after="120" w:line="276" w:lineRule="auto"/>
      <w:ind w:left="708"/>
    </w:pPr>
    <w:rPr>
      <w:rFonts w:eastAsia="Arial"/>
      <w:color w:val="002060"/>
      <w:szCs w:val="22"/>
      <w:lang w:val="en-US"/>
    </w:rPr>
  </w:style>
  <w:style w:type="character" w:customStyle="1" w:styleId="TextoindependienteCar">
    <w:name w:val="Texto independiente Car"/>
    <w:link w:val="Textoindependiente"/>
    <w:uiPriority w:val="99"/>
    <w:semiHidden/>
    <w:rsid w:val="00011F84"/>
    <w:rPr>
      <w:rFonts w:ascii="Arial" w:eastAsia="Arial" w:hAnsi="Arial"/>
      <w:color w:val="002060"/>
      <w:szCs w:val="22"/>
      <w:lang w:val="en-US" w:eastAsia="en-US"/>
    </w:rPr>
  </w:style>
  <w:style w:type="character" w:customStyle="1" w:styleId="EncabezadoCar">
    <w:name w:val="Encabezado Car"/>
    <w:link w:val="Encabezado"/>
    <w:uiPriority w:val="3"/>
    <w:rsid w:val="00AA2F5A"/>
    <w:rPr>
      <w:rFonts w:asciiTheme="minorHAnsi" w:hAnsiTheme="minorHAnsi"/>
      <w:noProof/>
      <w:sz w:val="28"/>
      <w:lang w:eastAsia="en-US"/>
    </w:rPr>
  </w:style>
  <w:style w:type="character" w:styleId="Hipervnculo">
    <w:name w:val="Hyperlink"/>
    <w:uiPriority w:val="3"/>
    <w:unhideWhenUsed/>
    <w:rsid w:val="00572FE3"/>
    <w:rPr>
      <w:color w:val="55517B"/>
    </w:rPr>
  </w:style>
  <w:style w:type="paragraph" w:styleId="Textonotaalfinal">
    <w:name w:val="endnote text"/>
    <w:basedOn w:val="Normal"/>
    <w:link w:val="TextonotaalfinalCar"/>
    <w:uiPriority w:val="99"/>
    <w:semiHidden/>
    <w:rsid w:val="00572FE3"/>
    <w:pPr>
      <w:spacing w:line="240" w:lineRule="auto"/>
      <w:ind w:left="708"/>
    </w:pPr>
    <w:rPr>
      <w:rFonts w:eastAsia="Arial"/>
      <w:color w:val="002060"/>
      <w:lang w:val="en-US"/>
    </w:rPr>
  </w:style>
  <w:style w:type="character" w:customStyle="1" w:styleId="TextonotaalfinalCar">
    <w:name w:val="Texto nota al final Car"/>
    <w:link w:val="Textonotaalfinal"/>
    <w:uiPriority w:val="99"/>
    <w:semiHidden/>
    <w:rsid w:val="00011F84"/>
    <w:rPr>
      <w:rFonts w:ascii="Arial" w:eastAsia="Arial" w:hAnsi="Arial"/>
      <w:color w:val="002060"/>
      <w:lang w:val="en-US" w:eastAsia="en-US"/>
    </w:rPr>
  </w:style>
  <w:style w:type="character" w:styleId="Refdenotaalfinal">
    <w:name w:val="endnote reference"/>
    <w:uiPriority w:val="99"/>
    <w:semiHidden/>
    <w:rsid w:val="00572FE3"/>
    <w:rPr>
      <w:vertAlign w:val="superscript"/>
    </w:rPr>
  </w:style>
  <w:style w:type="character" w:styleId="Refdecomentario">
    <w:name w:val="annotation reference"/>
    <w:uiPriority w:val="99"/>
    <w:semiHidden/>
    <w:rsid w:val="00572FE3"/>
    <w:rPr>
      <w:sz w:val="16"/>
      <w:szCs w:val="16"/>
    </w:rPr>
  </w:style>
  <w:style w:type="paragraph" w:styleId="Textocomentario">
    <w:name w:val="annotation text"/>
    <w:basedOn w:val="Normal"/>
    <w:link w:val="TextocomentarioCar"/>
    <w:uiPriority w:val="99"/>
    <w:semiHidden/>
    <w:rsid w:val="00572FE3"/>
    <w:pPr>
      <w:spacing w:after="200" w:line="240" w:lineRule="auto"/>
      <w:ind w:left="708"/>
    </w:pPr>
    <w:rPr>
      <w:rFonts w:eastAsia="Arial"/>
      <w:color w:val="002060"/>
      <w:lang w:val="en-US"/>
    </w:rPr>
  </w:style>
  <w:style w:type="character" w:customStyle="1" w:styleId="TextocomentarioCar">
    <w:name w:val="Texto comentario Car"/>
    <w:link w:val="Textocomentario"/>
    <w:uiPriority w:val="99"/>
    <w:semiHidden/>
    <w:rsid w:val="00011F84"/>
    <w:rPr>
      <w:rFonts w:ascii="Arial" w:eastAsia="Arial" w:hAnsi="Arial"/>
      <w:color w:val="002060"/>
      <w:lang w:val="en-US" w:eastAsia="en-US"/>
    </w:rPr>
  </w:style>
  <w:style w:type="paragraph" w:styleId="Asuntodelcomentario">
    <w:name w:val="annotation subject"/>
    <w:basedOn w:val="Textocomentario"/>
    <w:next w:val="Textocomentario"/>
    <w:link w:val="AsuntodelcomentarioCar"/>
    <w:uiPriority w:val="99"/>
    <w:semiHidden/>
    <w:rsid w:val="00572FE3"/>
    <w:rPr>
      <w:b/>
      <w:bCs/>
    </w:rPr>
  </w:style>
  <w:style w:type="character" w:customStyle="1" w:styleId="AsuntodelcomentarioCar">
    <w:name w:val="Asunto del comentario Car"/>
    <w:link w:val="Asuntodelcomentario"/>
    <w:uiPriority w:val="99"/>
    <w:semiHidden/>
    <w:rsid w:val="00011F84"/>
    <w:rPr>
      <w:rFonts w:ascii="Arial" w:eastAsia="Arial" w:hAnsi="Arial"/>
      <w:b/>
      <w:bCs/>
      <w:color w:val="002060"/>
      <w:lang w:val="en-US" w:eastAsia="en-US"/>
    </w:rPr>
  </w:style>
  <w:style w:type="paragraph" w:styleId="Revisin">
    <w:name w:val="Revision"/>
    <w:hidden/>
    <w:uiPriority w:val="99"/>
    <w:semiHidden/>
    <w:rsid w:val="00572FE3"/>
    <w:rPr>
      <w:rFonts w:ascii="Arial" w:eastAsia="Arial" w:hAnsi="Arial"/>
      <w:color w:val="002060"/>
      <w:szCs w:val="22"/>
      <w:lang w:val="en-US" w:eastAsia="en-US"/>
    </w:rPr>
  </w:style>
  <w:style w:type="character" w:styleId="Hipervnculovisitado">
    <w:name w:val="FollowedHyperlink"/>
    <w:uiPriority w:val="99"/>
    <w:semiHidden/>
    <w:rsid w:val="00D82B1A"/>
    <w:rPr>
      <w:color w:val="0F004E"/>
      <w:u w:val="single"/>
    </w:rPr>
  </w:style>
  <w:style w:type="paragraph" w:customStyle="1" w:styleId="Tablecaptiontext">
    <w:name w:val="Table caption text"/>
    <w:basedOn w:val="Normal"/>
    <w:uiPriority w:val="2"/>
    <w:rsid w:val="00BA43B3"/>
    <w:pPr>
      <w:spacing w:line="260" w:lineRule="exact"/>
      <w:ind w:right="113"/>
    </w:pPr>
    <w:rPr>
      <w:rFonts w:asciiTheme="minorHAnsi" w:hAnsiTheme="minorHAnsi"/>
      <w:color w:val="auto"/>
      <w:sz w:val="16"/>
      <w:lang w:val="en-GB" w:eastAsia="fr-FR"/>
    </w:rPr>
  </w:style>
  <w:style w:type="paragraph" w:customStyle="1" w:styleId="Tablecolumntitle">
    <w:name w:val="Table column title"/>
    <w:basedOn w:val="Normal"/>
    <w:uiPriority w:val="2"/>
    <w:rsid w:val="00BA43B3"/>
    <w:pPr>
      <w:spacing w:line="260" w:lineRule="exact"/>
      <w:ind w:left="113" w:right="113"/>
      <w:jc w:val="right"/>
    </w:pPr>
    <w:rPr>
      <w:rFonts w:asciiTheme="minorHAnsi" w:hAnsiTheme="minorHAnsi"/>
      <w:color w:val="auto"/>
      <w:sz w:val="16"/>
      <w:lang w:val="en-GB" w:eastAsia="fr-FR"/>
    </w:rPr>
  </w:style>
  <w:style w:type="character" w:customStyle="1" w:styleId="BoilerPlateChar">
    <w:name w:val="Boiler Plate Char"/>
    <w:link w:val="BoilerPlate"/>
    <w:uiPriority w:val="2"/>
    <w:locked/>
    <w:rsid w:val="00011F84"/>
    <w:rPr>
      <w:rFonts w:asciiTheme="minorHAnsi" w:eastAsia="Calibri" w:hAnsiTheme="minorHAnsi" w:cs="Calibri"/>
      <w:sz w:val="16"/>
      <w:szCs w:val="14"/>
      <w:lang w:val="en-US" w:eastAsia="en-US"/>
    </w:rPr>
  </w:style>
  <w:style w:type="paragraph" w:customStyle="1" w:styleId="BoilerPlate">
    <w:name w:val="Boiler Plate"/>
    <w:basedOn w:val="Normal"/>
    <w:link w:val="BoilerPlateChar"/>
    <w:uiPriority w:val="2"/>
    <w:rsid w:val="00CD1ECE"/>
    <w:pPr>
      <w:spacing w:line="259" w:lineRule="auto"/>
      <w:jc w:val="both"/>
    </w:pPr>
    <w:rPr>
      <w:rFonts w:asciiTheme="minorHAnsi" w:eastAsia="Calibri" w:hAnsiTheme="minorHAnsi" w:cs="Calibri"/>
      <w:color w:val="auto"/>
      <w:sz w:val="16"/>
      <w:szCs w:val="14"/>
      <w:lang w:val="en-US"/>
    </w:rPr>
  </w:style>
  <w:style w:type="paragraph" w:customStyle="1" w:styleId="Pagefooter">
    <w:name w:val="Page footer"/>
    <w:basedOn w:val="Normal"/>
    <w:uiPriority w:val="3"/>
    <w:qFormat/>
    <w:rsid w:val="007C4AA9"/>
    <w:pPr>
      <w:spacing w:line="200" w:lineRule="exact"/>
      <w:ind w:right="-199"/>
      <w:jc w:val="right"/>
    </w:pPr>
    <w:rPr>
      <w:color w:val="D52B1E" w:themeColor="accent1"/>
      <w:sz w:val="12"/>
      <w:lang w:eastAsia="fr-FR"/>
    </w:rPr>
  </w:style>
  <w:style w:type="paragraph" w:customStyle="1" w:styleId="Title3">
    <w:name w:val="Title 3"/>
    <w:basedOn w:val="Normal"/>
    <w:link w:val="Title3Car"/>
    <w:uiPriority w:val="1"/>
    <w:qFormat/>
    <w:rsid w:val="005D27E5"/>
    <w:pPr>
      <w:spacing w:line="259" w:lineRule="auto"/>
    </w:pPr>
    <w:rPr>
      <w:rFonts w:asciiTheme="minorHAnsi" w:hAnsiTheme="minorHAnsi" w:cs="Arial"/>
      <w:b/>
      <w:noProof/>
      <w:color w:val="003591" w:themeColor="accent5"/>
      <w:lang w:val="en-US"/>
    </w:rPr>
  </w:style>
  <w:style w:type="character" w:customStyle="1" w:styleId="Title3Car">
    <w:name w:val="Title 3 Car"/>
    <w:basedOn w:val="Fuentedeprrafopredeter"/>
    <w:link w:val="Title3"/>
    <w:uiPriority w:val="1"/>
    <w:rsid w:val="00011F84"/>
    <w:rPr>
      <w:rFonts w:asciiTheme="minorHAnsi" w:hAnsiTheme="minorHAnsi" w:cs="Arial"/>
      <w:b/>
      <w:noProof/>
      <w:color w:val="003591" w:themeColor="accent5"/>
      <w:lang w:val="en-US" w:eastAsia="en-US"/>
    </w:rPr>
  </w:style>
  <w:style w:type="paragraph" w:customStyle="1" w:styleId="Lead-in">
    <w:name w:val="Lead-in"/>
    <w:basedOn w:val="Text"/>
    <w:link w:val="Lead-inCar"/>
    <w:uiPriority w:val="1"/>
    <w:qFormat/>
    <w:rsid w:val="005D27E5"/>
  </w:style>
  <w:style w:type="character" w:customStyle="1" w:styleId="Lead-inCar">
    <w:name w:val="Lead-in Car"/>
    <w:basedOn w:val="TextCar"/>
    <w:link w:val="Lead-in"/>
    <w:uiPriority w:val="1"/>
    <w:rsid w:val="00011F84"/>
    <w:rPr>
      <w:rFonts w:asciiTheme="minorHAnsi" w:hAnsiTheme="minorHAnsi" w:cs="Arial"/>
      <w:lang w:val="en-US" w:eastAsia="en-US"/>
    </w:rPr>
  </w:style>
  <w:style w:type="paragraph" w:customStyle="1" w:styleId="BoxBullet1">
    <w:name w:val="Box Bullet 1"/>
    <w:uiPriority w:val="2"/>
    <w:qFormat/>
    <w:rsid w:val="009838A3"/>
    <w:pPr>
      <w:numPr>
        <w:numId w:val="19"/>
      </w:numPr>
      <w:ind w:left="357" w:hanging="357"/>
    </w:pPr>
    <w:rPr>
      <w:rFonts w:asciiTheme="minorHAnsi" w:hAnsiTheme="minorHAnsi" w:cs="Arial"/>
      <w:b/>
      <w:noProof/>
      <w:color w:val="003591" w:themeColor="accent5"/>
      <w:lang w:val="en-US"/>
    </w:rPr>
  </w:style>
  <w:style w:type="paragraph" w:styleId="Prrafodelista">
    <w:name w:val="List Paragraph"/>
    <w:basedOn w:val="Normal"/>
    <w:link w:val="PrrafodelistaCar"/>
    <w:uiPriority w:val="99"/>
    <w:qFormat/>
    <w:rsid w:val="009838A3"/>
    <w:pPr>
      <w:ind w:left="720"/>
      <w:contextualSpacing/>
    </w:pPr>
  </w:style>
  <w:style w:type="paragraph" w:customStyle="1" w:styleId="BoxBullet2">
    <w:name w:val="Box Bullet 2"/>
    <w:uiPriority w:val="2"/>
    <w:qFormat/>
    <w:rsid w:val="00AA2F5A"/>
    <w:pPr>
      <w:numPr>
        <w:numId w:val="20"/>
      </w:numPr>
      <w:ind w:left="714" w:hanging="357"/>
    </w:pPr>
    <w:rPr>
      <w:rFonts w:asciiTheme="minorHAnsi" w:hAnsiTheme="minorHAnsi"/>
      <w:lang w:eastAsia="en-US"/>
    </w:rPr>
  </w:style>
  <w:style w:type="character" w:customStyle="1" w:styleId="PrrafodelistaCar">
    <w:name w:val="Párrafo de lista Car"/>
    <w:link w:val="Prrafodelista"/>
    <w:uiPriority w:val="99"/>
    <w:rsid w:val="0003295E"/>
    <w:rPr>
      <w:rFonts w:ascii="Arial" w:hAnsi="Arial"/>
      <w:color w:val="11204C"/>
      <w:lang w:eastAsia="en-US"/>
    </w:rPr>
  </w:style>
  <w:style w:type="paragraph" w:styleId="NormalWeb">
    <w:name w:val="Normal (Web)"/>
    <w:basedOn w:val="Normal"/>
    <w:uiPriority w:val="99"/>
    <w:unhideWhenUsed/>
    <w:rsid w:val="002728E3"/>
    <w:pPr>
      <w:spacing w:before="100" w:beforeAutospacing="1" w:after="100" w:afterAutospacing="1" w:line="240" w:lineRule="auto"/>
    </w:pPr>
    <w:rPr>
      <w:rFonts w:ascii="Times New Roman" w:hAnsi="Times New Roman"/>
      <w:color w:val="auto"/>
      <w:sz w:val="24"/>
      <w:szCs w:val="24"/>
      <w:lang w:eastAsia="fr-FR"/>
    </w:rPr>
  </w:style>
  <w:style w:type="paragraph" w:styleId="Sinespaciado">
    <w:name w:val="No Spacing"/>
    <w:uiPriority w:val="1"/>
    <w:qFormat/>
    <w:rsid w:val="00DD2643"/>
    <w:rPr>
      <w:rFonts w:ascii="Calibri" w:eastAsia="Calibri" w:hAnsi="Calibri" w:cs="Calibri"/>
      <w:sz w:val="24"/>
      <w:szCs w:val="24"/>
      <w:lang w:val="en-US" w:eastAsia="es-MX"/>
    </w:rPr>
  </w:style>
  <w:style w:type="character" w:styleId="Mencinsinresolver">
    <w:name w:val="Unresolved Mention"/>
    <w:basedOn w:val="Fuentedeprrafopredeter"/>
    <w:uiPriority w:val="99"/>
    <w:semiHidden/>
    <w:unhideWhenUsed/>
    <w:rsid w:val="0058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2214">
      <w:bodyDiv w:val="1"/>
      <w:marLeft w:val="0"/>
      <w:marRight w:val="0"/>
      <w:marTop w:val="0"/>
      <w:marBottom w:val="0"/>
      <w:divBdr>
        <w:top w:val="none" w:sz="0" w:space="0" w:color="auto"/>
        <w:left w:val="none" w:sz="0" w:space="0" w:color="auto"/>
        <w:bottom w:val="none" w:sz="0" w:space="0" w:color="auto"/>
        <w:right w:val="none" w:sz="0" w:space="0" w:color="auto"/>
      </w:divBdr>
    </w:div>
    <w:div w:id="22872842">
      <w:bodyDiv w:val="1"/>
      <w:marLeft w:val="0"/>
      <w:marRight w:val="0"/>
      <w:marTop w:val="0"/>
      <w:marBottom w:val="0"/>
      <w:divBdr>
        <w:top w:val="none" w:sz="0" w:space="0" w:color="auto"/>
        <w:left w:val="none" w:sz="0" w:space="0" w:color="auto"/>
        <w:bottom w:val="none" w:sz="0" w:space="0" w:color="auto"/>
        <w:right w:val="none" w:sz="0" w:space="0" w:color="auto"/>
      </w:divBdr>
    </w:div>
    <w:div w:id="51928325">
      <w:bodyDiv w:val="1"/>
      <w:marLeft w:val="0"/>
      <w:marRight w:val="0"/>
      <w:marTop w:val="0"/>
      <w:marBottom w:val="0"/>
      <w:divBdr>
        <w:top w:val="none" w:sz="0" w:space="0" w:color="auto"/>
        <w:left w:val="none" w:sz="0" w:space="0" w:color="auto"/>
        <w:bottom w:val="none" w:sz="0" w:space="0" w:color="auto"/>
        <w:right w:val="none" w:sz="0" w:space="0" w:color="auto"/>
      </w:divBdr>
    </w:div>
    <w:div w:id="53238321">
      <w:bodyDiv w:val="1"/>
      <w:marLeft w:val="0"/>
      <w:marRight w:val="0"/>
      <w:marTop w:val="0"/>
      <w:marBottom w:val="0"/>
      <w:divBdr>
        <w:top w:val="none" w:sz="0" w:space="0" w:color="auto"/>
        <w:left w:val="none" w:sz="0" w:space="0" w:color="auto"/>
        <w:bottom w:val="none" w:sz="0" w:space="0" w:color="auto"/>
        <w:right w:val="none" w:sz="0" w:space="0" w:color="auto"/>
      </w:divBdr>
    </w:div>
    <w:div w:id="67197730">
      <w:bodyDiv w:val="1"/>
      <w:marLeft w:val="0"/>
      <w:marRight w:val="0"/>
      <w:marTop w:val="0"/>
      <w:marBottom w:val="0"/>
      <w:divBdr>
        <w:top w:val="none" w:sz="0" w:space="0" w:color="auto"/>
        <w:left w:val="none" w:sz="0" w:space="0" w:color="auto"/>
        <w:bottom w:val="none" w:sz="0" w:space="0" w:color="auto"/>
        <w:right w:val="none" w:sz="0" w:space="0" w:color="auto"/>
      </w:divBdr>
    </w:div>
    <w:div w:id="96946341">
      <w:bodyDiv w:val="1"/>
      <w:marLeft w:val="0"/>
      <w:marRight w:val="0"/>
      <w:marTop w:val="0"/>
      <w:marBottom w:val="0"/>
      <w:divBdr>
        <w:top w:val="none" w:sz="0" w:space="0" w:color="auto"/>
        <w:left w:val="none" w:sz="0" w:space="0" w:color="auto"/>
        <w:bottom w:val="none" w:sz="0" w:space="0" w:color="auto"/>
        <w:right w:val="none" w:sz="0" w:space="0" w:color="auto"/>
      </w:divBdr>
    </w:div>
    <w:div w:id="105387701">
      <w:bodyDiv w:val="1"/>
      <w:marLeft w:val="0"/>
      <w:marRight w:val="0"/>
      <w:marTop w:val="0"/>
      <w:marBottom w:val="0"/>
      <w:divBdr>
        <w:top w:val="none" w:sz="0" w:space="0" w:color="auto"/>
        <w:left w:val="none" w:sz="0" w:space="0" w:color="auto"/>
        <w:bottom w:val="none" w:sz="0" w:space="0" w:color="auto"/>
        <w:right w:val="none" w:sz="0" w:space="0" w:color="auto"/>
      </w:divBdr>
    </w:div>
    <w:div w:id="111412006">
      <w:bodyDiv w:val="1"/>
      <w:marLeft w:val="0"/>
      <w:marRight w:val="0"/>
      <w:marTop w:val="0"/>
      <w:marBottom w:val="0"/>
      <w:divBdr>
        <w:top w:val="none" w:sz="0" w:space="0" w:color="auto"/>
        <w:left w:val="none" w:sz="0" w:space="0" w:color="auto"/>
        <w:bottom w:val="none" w:sz="0" w:space="0" w:color="auto"/>
        <w:right w:val="none" w:sz="0" w:space="0" w:color="auto"/>
      </w:divBdr>
    </w:div>
    <w:div w:id="117534792">
      <w:bodyDiv w:val="1"/>
      <w:marLeft w:val="0"/>
      <w:marRight w:val="0"/>
      <w:marTop w:val="0"/>
      <w:marBottom w:val="0"/>
      <w:divBdr>
        <w:top w:val="none" w:sz="0" w:space="0" w:color="auto"/>
        <w:left w:val="none" w:sz="0" w:space="0" w:color="auto"/>
        <w:bottom w:val="none" w:sz="0" w:space="0" w:color="auto"/>
        <w:right w:val="none" w:sz="0" w:space="0" w:color="auto"/>
      </w:divBdr>
    </w:div>
    <w:div w:id="217087349">
      <w:bodyDiv w:val="1"/>
      <w:marLeft w:val="0"/>
      <w:marRight w:val="0"/>
      <w:marTop w:val="0"/>
      <w:marBottom w:val="0"/>
      <w:divBdr>
        <w:top w:val="none" w:sz="0" w:space="0" w:color="auto"/>
        <w:left w:val="none" w:sz="0" w:space="0" w:color="auto"/>
        <w:bottom w:val="none" w:sz="0" w:space="0" w:color="auto"/>
        <w:right w:val="none" w:sz="0" w:space="0" w:color="auto"/>
      </w:divBdr>
    </w:div>
    <w:div w:id="241111959">
      <w:bodyDiv w:val="1"/>
      <w:marLeft w:val="0"/>
      <w:marRight w:val="0"/>
      <w:marTop w:val="0"/>
      <w:marBottom w:val="0"/>
      <w:divBdr>
        <w:top w:val="none" w:sz="0" w:space="0" w:color="auto"/>
        <w:left w:val="none" w:sz="0" w:space="0" w:color="auto"/>
        <w:bottom w:val="none" w:sz="0" w:space="0" w:color="auto"/>
        <w:right w:val="none" w:sz="0" w:space="0" w:color="auto"/>
      </w:divBdr>
    </w:div>
    <w:div w:id="244843663">
      <w:bodyDiv w:val="1"/>
      <w:marLeft w:val="0"/>
      <w:marRight w:val="0"/>
      <w:marTop w:val="0"/>
      <w:marBottom w:val="0"/>
      <w:divBdr>
        <w:top w:val="none" w:sz="0" w:space="0" w:color="auto"/>
        <w:left w:val="none" w:sz="0" w:space="0" w:color="auto"/>
        <w:bottom w:val="none" w:sz="0" w:space="0" w:color="auto"/>
        <w:right w:val="none" w:sz="0" w:space="0" w:color="auto"/>
      </w:divBdr>
    </w:div>
    <w:div w:id="269439595">
      <w:bodyDiv w:val="1"/>
      <w:marLeft w:val="0"/>
      <w:marRight w:val="0"/>
      <w:marTop w:val="0"/>
      <w:marBottom w:val="0"/>
      <w:divBdr>
        <w:top w:val="none" w:sz="0" w:space="0" w:color="auto"/>
        <w:left w:val="none" w:sz="0" w:space="0" w:color="auto"/>
        <w:bottom w:val="none" w:sz="0" w:space="0" w:color="auto"/>
        <w:right w:val="none" w:sz="0" w:space="0" w:color="auto"/>
      </w:divBdr>
    </w:div>
    <w:div w:id="312492584">
      <w:bodyDiv w:val="1"/>
      <w:marLeft w:val="0"/>
      <w:marRight w:val="0"/>
      <w:marTop w:val="0"/>
      <w:marBottom w:val="0"/>
      <w:divBdr>
        <w:top w:val="none" w:sz="0" w:space="0" w:color="auto"/>
        <w:left w:val="none" w:sz="0" w:space="0" w:color="auto"/>
        <w:bottom w:val="none" w:sz="0" w:space="0" w:color="auto"/>
        <w:right w:val="none" w:sz="0" w:space="0" w:color="auto"/>
      </w:divBdr>
    </w:div>
    <w:div w:id="338974190">
      <w:bodyDiv w:val="1"/>
      <w:marLeft w:val="0"/>
      <w:marRight w:val="0"/>
      <w:marTop w:val="0"/>
      <w:marBottom w:val="0"/>
      <w:divBdr>
        <w:top w:val="none" w:sz="0" w:space="0" w:color="auto"/>
        <w:left w:val="none" w:sz="0" w:space="0" w:color="auto"/>
        <w:bottom w:val="none" w:sz="0" w:space="0" w:color="auto"/>
        <w:right w:val="none" w:sz="0" w:space="0" w:color="auto"/>
      </w:divBdr>
    </w:div>
    <w:div w:id="341052854">
      <w:bodyDiv w:val="1"/>
      <w:marLeft w:val="0"/>
      <w:marRight w:val="0"/>
      <w:marTop w:val="0"/>
      <w:marBottom w:val="0"/>
      <w:divBdr>
        <w:top w:val="none" w:sz="0" w:space="0" w:color="auto"/>
        <w:left w:val="none" w:sz="0" w:space="0" w:color="auto"/>
        <w:bottom w:val="none" w:sz="0" w:space="0" w:color="auto"/>
        <w:right w:val="none" w:sz="0" w:space="0" w:color="auto"/>
      </w:divBdr>
    </w:div>
    <w:div w:id="392239457">
      <w:bodyDiv w:val="1"/>
      <w:marLeft w:val="0"/>
      <w:marRight w:val="0"/>
      <w:marTop w:val="0"/>
      <w:marBottom w:val="0"/>
      <w:divBdr>
        <w:top w:val="none" w:sz="0" w:space="0" w:color="auto"/>
        <w:left w:val="none" w:sz="0" w:space="0" w:color="auto"/>
        <w:bottom w:val="none" w:sz="0" w:space="0" w:color="auto"/>
        <w:right w:val="none" w:sz="0" w:space="0" w:color="auto"/>
      </w:divBdr>
    </w:div>
    <w:div w:id="434594968">
      <w:bodyDiv w:val="1"/>
      <w:marLeft w:val="0"/>
      <w:marRight w:val="0"/>
      <w:marTop w:val="0"/>
      <w:marBottom w:val="0"/>
      <w:divBdr>
        <w:top w:val="none" w:sz="0" w:space="0" w:color="auto"/>
        <w:left w:val="none" w:sz="0" w:space="0" w:color="auto"/>
        <w:bottom w:val="none" w:sz="0" w:space="0" w:color="auto"/>
        <w:right w:val="none" w:sz="0" w:space="0" w:color="auto"/>
      </w:divBdr>
    </w:div>
    <w:div w:id="474839337">
      <w:bodyDiv w:val="1"/>
      <w:marLeft w:val="0"/>
      <w:marRight w:val="0"/>
      <w:marTop w:val="0"/>
      <w:marBottom w:val="0"/>
      <w:divBdr>
        <w:top w:val="none" w:sz="0" w:space="0" w:color="auto"/>
        <w:left w:val="none" w:sz="0" w:space="0" w:color="auto"/>
        <w:bottom w:val="none" w:sz="0" w:space="0" w:color="auto"/>
        <w:right w:val="none" w:sz="0" w:space="0" w:color="auto"/>
      </w:divBdr>
    </w:div>
    <w:div w:id="515270182">
      <w:bodyDiv w:val="1"/>
      <w:marLeft w:val="0"/>
      <w:marRight w:val="0"/>
      <w:marTop w:val="0"/>
      <w:marBottom w:val="0"/>
      <w:divBdr>
        <w:top w:val="none" w:sz="0" w:space="0" w:color="auto"/>
        <w:left w:val="none" w:sz="0" w:space="0" w:color="auto"/>
        <w:bottom w:val="none" w:sz="0" w:space="0" w:color="auto"/>
        <w:right w:val="none" w:sz="0" w:space="0" w:color="auto"/>
      </w:divBdr>
    </w:div>
    <w:div w:id="526143920">
      <w:bodyDiv w:val="1"/>
      <w:marLeft w:val="0"/>
      <w:marRight w:val="0"/>
      <w:marTop w:val="0"/>
      <w:marBottom w:val="0"/>
      <w:divBdr>
        <w:top w:val="none" w:sz="0" w:space="0" w:color="auto"/>
        <w:left w:val="none" w:sz="0" w:space="0" w:color="auto"/>
        <w:bottom w:val="none" w:sz="0" w:space="0" w:color="auto"/>
        <w:right w:val="none" w:sz="0" w:space="0" w:color="auto"/>
      </w:divBdr>
    </w:div>
    <w:div w:id="585040621">
      <w:bodyDiv w:val="1"/>
      <w:marLeft w:val="0"/>
      <w:marRight w:val="0"/>
      <w:marTop w:val="0"/>
      <w:marBottom w:val="0"/>
      <w:divBdr>
        <w:top w:val="none" w:sz="0" w:space="0" w:color="auto"/>
        <w:left w:val="none" w:sz="0" w:space="0" w:color="auto"/>
        <w:bottom w:val="none" w:sz="0" w:space="0" w:color="auto"/>
        <w:right w:val="none" w:sz="0" w:space="0" w:color="auto"/>
      </w:divBdr>
    </w:div>
    <w:div w:id="588193245">
      <w:bodyDiv w:val="1"/>
      <w:marLeft w:val="0"/>
      <w:marRight w:val="0"/>
      <w:marTop w:val="0"/>
      <w:marBottom w:val="0"/>
      <w:divBdr>
        <w:top w:val="none" w:sz="0" w:space="0" w:color="auto"/>
        <w:left w:val="none" w:sz="0" w:space="0" w:color="auto"/>
        <w:bottom w:val="none" w:sz="0" w:space="0" w:color="auto"/>
        <w:right w:val="none" w:sz="0" w:space="0" w:color="auto"/>
      </w:divBdr>
    </w:div>
    <w:div w:id="595596162">
      <w:bodyDiv w:val="1"/>
      <w:marLeft w:val="0"/>
      <w:marRight w:val="0"/>
      <w:marTop w:val="0"/>
      <w:marBottom w:val="0"/>
      <w:divBdr>
        <w:top w:val="none" w:sz="0" w:space="0" w:color="auto"/>
        <w:left w:val="none" w:sz="0" w:space="0" w:color="auto"/>
        <w:bottom w:val="none" w:sz="0" w:space="0" w:color="auto"/>
        <w:right w:val="none" w:sz="0" w:space="0" w:color="auto"/>
      </w:divBdr>
    </w:div>
    <w:div w:id="642273180">
      <w:bodyDiv w:val="1"/>
      <w:marLeft w:val="0"/>
      <w:marRight w:val="0"/>
      <w:marTop w:val="0"/>
      <w:marBottom w:val="0"/>
      <w:divBdr>
        <w:top w:val="none" w:sz="0" w:space="0" w:color="auto"/>
        <w:left w:val="none" w:sz="0" w:space="0" w:color="auto"/>
        <w:bottom w:val="none" w:sz="0" w:space="0" w:color="auto"/>
        <w:right w:val="none" w:sz="0" w:space="0" w:color="auto"/>
      </w:divBdr>
    </w:div>
    <w:div w:id="644511845">
      <w:bodyDiv w:val="1"/>
      <w:marLeft w:val="0"/>
      <w:marRight w:val="0"/>
      <w:marTop w:val="0"/>
      <w:marBottom w:val="0"/>
      <w:divBdr>
        <w:top w:val="none" w:sz="0" w:space="0" w:color="auto"/>
        <w:left w:val="none" w:sz="0" w:space="0" w:color="auto"/>
        <w:bottom w:val="none" w:sz="0" w:space="0" w:color="auto"/>
        <w:right w:val="none" w:sz="0" w:space="0" w:color="auto"/>
      </w:divBdr>
    </w:div>
    <w:div w:id="663511744">
      <w:bodyDiv w:val="1"/>
      <w:marLeft w:val="0"/>
      <w:marRight w:val="0"/>
      <w:marTop w:val="0"/>
      <w:marBottom w:val="0"/>
      <w:divBdr>
        <w:top w:val="none" w:sz="0" w:space="0" w:color="auto"/>
        <w:left w:val="none" w:sz="0" w:space="0" w:color="auto"/>
        <w:bottom w:val="none" w:sz="0" w:space="0" w:color="auto"/>
        <w:right w:val="none" w:sz="0" w:space="0" w:color="auto"/>
      </w:divBdr>
    </w:div>
    <w:div w:id="666444855">
      <w:bodyDiv w:val="1"/>
      <w:marLeft w:val="0"/>
      <w:marRight w:val="0"/>
      <w:marTop w:val="0"/>
      <w:marBottom w:val="0"/>
      <w:divBdr>
        <w:top w:val="none" w:sz="0" w:space="0" w:color="auto"/>
        <w:left w:val="none" w:sz="0" w:space="0" w:color="auto"/>
        <w:bottom w:val="none" w:sz="0" w:space="0" w:color="auto"/>
        <w:right w:val="none" w:sz="0" w:space="0" w:color="auto"/>
      </w:divBdr>
    </w:div>
    <w:div w:id="676231923">
      <w:bodyDiv w:val="1"/>
      <w:marLeft w:val="0"/>
      <w:marRight w:val="0"/>
      <w:marTop w:val="0"/>
      <w:marBottom w:val="0"/>
      <w:divBdr>
        <w:top w:val="none" w:sz="0" w:space="0" w:color="auto"/>
        <w:left w:val="none" w:sz="0" w:space="0" w:color="auto"/>
        <w:bottom w:val="none" w:sz="0" w:space="0" w:color="auto"/>
        <w:right w:val="none" w:sz="0" w:space="0" w:color="auto"/>
      </w:divBdr>
    </w:div>
    <w:div w:id="688411813">
      <w:bodyDiv w:val="1"/>
      <w:marLeft w:val="0"/>
      <w:marRight w:val="0"/>
      <w:marTop w:val="0"/>
      <w:marBottom w:val="0"/>
      <w:divBdr>
        <w:top w:val="none" w:sz="0" w:space="0" w:color="auto"/>
        <w:left w:val="none" w:sz="0" w:space="0" w:color="auto"/>
        <w:bottom w:val="none" w:sz="0" w:space="0" w:color="auto"/>
        <w:right w:val="none" w:sz="0" w:space="0" w:color="auto"/>
      </w:divBdr>
    </w:div>
    <w:div w:id="738868804">
      <w:bodyDiv w:val="1"/>
      <w:marLeft w:val="0"/>
      <w:marRight w:val="0"/>
      <w:marTop w:val="0"/>
      <w:marBottom w:val="0"/>
      <w:divBdr>
        <w:top w:val="none" w:sz="0" w:space="0" w:color="auto"/>
        <w:left w:val="none" w:sz="0" w:space="0" w:color="auto"/>
        <w:bottom w:val="none" w:sz="0" w:space="0" w:color="auto"/>
        <w:right w:val="none" w:sz="0" w:space="0" w:color="auto"/>
      </w:divBdr>
    </w:div>
    <w:div w:id="742070678">
      <w:bodyDiv w:val="1"/>
      <w:marLeft w:val="0"/>
      <w:marRight w:val="0"/>
      <w:marTop w:val="0"/>
      <w:marBottom w:val="0"/>
      <w:divBdr>
        <w:top w:val="none" w:sz="0" w:space="0" w:color="auto"/>
        <w:left w:val="none" w:sz="0" w:space="0" w:color="auto"/>
        <w:bottom w:val="none" w:sz="0" w:space="0" w:color="auto"/>
        <w:right w:val="none" w:sz="0" w:space="0" w:color="auto"/>
      </w:divBdr>
    </w:div>
    <w:div w:id="768434332">
      <w:bodyDiv w:val="1"/>
      <w:marLeft w:val="0"/>
      <w:marRight w:val="0"/>
      <w:marTop w:val="0"/>
      <w:marBottom w:val="0"/>
      <w:divBdr>
        <w:top w:val="none" w:sz="0" w:space="0" w:color="auto"/>
        <w:left w:val="none" w:sz="0" w:space="0" w:color="auto"/>
        <w:bottom w:val="none" w:sz="0" w:space="0" w:color="auto"/>
        <w:right w:val="none" w:sz="0" w:space="0" w:color="auto"/>
      </w:divBdr>
    </w:div>
    <w:div w:id="800273353">
      <w:bodyDiv w:val="1"/>
      <w:marLeft w:val="0"/>
      <w:marRight w:val="0"/>
      <w:marTop w:val="0"/>
      <w:marBottom w:val="0"/>
      <w:divBdr>
        <w:top w:val="none" w:sz="0" w:space="0" w:color="auto"/>
        <w:left w:val="none" w:sz="0" w:space="0" w:color="auto"/>
        <w:bottom w:val="none" w:sz="0" w:space="0" w:color="auto"/>
        <w:right w:val="none" w:sz="0" w:space="0" w:color="auto"/>
      </w:divBdr>
    </w:div>
    <w:div w:id="815101591">
      <w:bodyDiv w:val="1"/>
      <w:marLeft w:val="0"/>
      <w:marRight w:val="0"/>
      <w:marTop w:val="0"/>
      <w:marBottom w:val="0"/>
      <w:divBdr>
        <w:top w:val="none" w:sz="0" w:space="0" w:color="auto"/>
        <w:left w:val="none" w:sz="0" w:space="0" w:color="auto"/>
        <w:bottom w:val="none" w:sz="0" w:space="0" w:color="auto"/>
        <w:right w:val="none" w:sz="0" w:space="0" w:color="auto"/>
      </w:divBdr>
    </w:div>
    <w:div w:id="865481436">
      <w:bodyDiv w:val="1"/>
      <w:marLeft w:val="0"/>
      <w:marRight w:val="0"/>
      <w:marTop w:val="0"/>
      <w:marBottom w:val="0"/>
      <w:divBdr>
        <w:top w:val="none" w:sz="0" w:space="0" w:color="auto"/>
        <w:left w:val="none" w:sz="0" w:space="0" w:color="auto"/>
        <w:bottom w:val="none" w:sz="0" w:space="0" w:color="auto"/>
        <w:right w:val="none" w:sz="0" w:space="0" w:color="auto"/>
      </w:divBdr>
    </w:div>
    <w:div w:id="943194618">
      <w:bodyDiv w:val="1"/>
      <w:marLeft w:val="0"/>
      <w:marRight w:val="0"/>
      <w:marTop w:val="0"/>
      <w:marBottom w:val="0"/>
      <w:divBdr>
        <w:top w:val="none" w:sz="0" w:space="0" w:color="auto"/>
        <w:left w:val="none" w:sz="0" w:space="0" w:color="auto"/>
        <w:bottom w:val="none" w:sz="0" w:space="0" w:color="auto"/>
        <w:right w:val="none" w:sz="0" w:space="0" w:color="auto"/>
      </w:divBdr>
    </w:div>
    <w:div w:id="982731752">
      <w:bodyDiv w:val="1"/>
      <w:marLeft w:val="0"/>
      <w:marRight w:val="0"/>
      <w:marTop w:val="0"/>
      <w:marBottom w:val="0"/>
      <w:divBdr>
        <w:top w:val="none" w:sz="0" w:space="0" w:color="auto"/>
        <w:left w:val="none" w:sz="0" w:space="0" w:color="auto"/>
        <w:bottom w:val="none" w:sz="0" w:space="0" w:color="auto"/>
        <w:right w:val="none" w:sz="0" w:space="0" w:color="auto"/>
      </w:divBdr>
    </w:div>
    <w:div w:id="997683966">
      <w:bodyDiv w:val="1"/>
      <w:marLeft w:val="0"/>
      <w:marRight w:val="0"/>
      <w:marTop w:val="0"/>
      <w:marBottom w:val="0"/>
      <w:divBdr>
        <w:top w:val="none" w:sz="0" w:space="0" w:color="auto"/>
        <w:left w:val="none" w:sz="0" w:space="0" w:color="auto"/>
        <w:bottom w:val="none" w:sz="0" w:space="0" w:color="auto"/>
        <w:right w:val="none" w:sz="0" w:space="0" w:color="auto"/>
      </w:divBdr>
    </w:div>
    <w:div w:id="1081028550">
      <w:bodyDiv w:val="1"/>
      <w:marLeft w:val="0"/>
      <w:marRight w:val="0"/>
      <w:marTop w:val="0"/>
      <w:marBottom w:val="0"/>
      <w:divBdr>
        <w:top w:val="none" w:sz="0" w:space="0" w:color="auto"/>
        <w:left w:val="none" w:sz="0" w:space="0" w:color="auto"/>
        <w:bottom w:val="none" w:sz="0" w:space="0" w:color="auto"/>
        <w:right w:val="none" w:sz="0" w:space="0" w:color="auto"/>
      </w:divBdr>
    </w:div>
    <w:div w:id="1109159477">
      <w:bodyDiv w:val="1"/>
      <w:marLeft w:val="0"/>
      <w:marRight w:val="0"/>
      <w:marTop w:val="0"/>
      <w:marBottom w:val="0"/>
      <w:divBdr>
        <w:top w:val="none" w:sz="0" w:space="0" w:color="auto"/>
        <w:left w:val="none" w:sz="0" w:space="0" w:color="auto"/>
        <w:bottom w:val="none" w:sz="0" w:space="0" w:color="auto"/>
        <w:right w:val="none" w:sz="0" w:space="0" w:color="auto"/>
      </w:divBdr>
    </w:div>
    <w:div w:id="1202283984">
      <w:bodyDiv w:val="1"/>
      <w:marLeft w:val="0"/>
      <w:marRight w:val="0"/>
      <w:marTop w:val="0"/>
      <w:marBottom w:val="0"/>
      <w:divBdr>
        <w:top w:val="none" w:sz="0" w:space="0" w:color="auto"/>
        <w:left w:val="none" w:sz="0" w:space="0" w:color="auto"/>
        <w:bottom w:val="none" w:sz="0" w:space="0" w:color="auto"/>
        <w:right w:val="none" w:sz="0" w:space="0" w:color="auto"/>
      </w:divBdr>
    </w:div>
    <w:div w:id="1236356941">
      <w:bodyDiv w:val="1"/>
      <w:marLeft w:val="0"/>
      <w:marRight w:val="0"/>
      <w:marTop w:val="0"/>
      <w:marBottom w:val="0"/>
      <w:divBdr>
        <w:top w:val="none" w:sz="0" w:space="0" w:color="auto"/>
        <w:left w:val="none" w:sz="0" w:space="0" w:color="auto"/>
        <w:bottom w:val="none" w:sz="0" w:space="0" w:color="auto"/>
        <w:right w:val="none" w:sz="0" w:space="0" w:color="auto"/>
      </w:divBdr>
    </w:div>
    <w:div w:id="1241404714">
      <w:bodyDiv w:val="1"/>
      <w:marLeft w:val="0"/>
      <w:marRight w:val="0"/>
      <w:marTop w:val="0"/>
      <w:marBottom w:val="0"/>
      <w:divBdr>
        <w:top w:val="none" w:sz="0" w:space="0" w:color="auto"/>
        <w:left w:val="none" w:sz="0" w:space="0" w:color="auto"/>
        <w:bottom w:val="none" w:sz="0" w:space="0" w:color="auto"/>
        <w:right w:val="none" w:sz="0" w:space="0" w:color="auto"/>
      </w:divBdr>
    </w:div>
    <w:div w:id="1291588347">
      <w:bodyDiv w:val="1"/>
      <w:marLeft w:val="0"/>
      <w:marRight w:val="0"/>
      <w:marTop w:val="0"/>
      <w:marBottom w:val="0"/>
      <w:divBdr>
        <w:top w:val="none" w:sz="0" w:space="0" w:color="auto"/>
        <w:left w:val="none" w:sz="0" w:space="0" w:color="auto"/>
        <w:bottom w:val="none" w:sz="0" w:space="0" w:color="auto"/>
        <w:right w:val="none" w:sz="0" w:space="0" w:color="auto"/>
      </w:divBdr>
    </w:div>
    <w:div w:id="1298337091">
      <w:bodyDiv w:val="1"/>
      <w:marLeft w:val="0"/>
      <w:marRight w:val="0"/>
      <w:marTop w:val="0"/>
      <w:marBottom w:val="0"/>
      <w:divBdr>
        <w:top w:val="none" w:sz="0" w:space="0" w:color="auto"/>
        <w:left w:val="none" w:sz="0" w:space="0" w:color="auto"/>
        <w:bottom w:val="none" w:sz="0" w:space="0" w:color="auto"/>
        <w:right w:val="none" w:sz="0" w:space="0" w:color="auto"/>
      </w:divBdr>
    </w:div>
    <w:div w:id="1337924263">
      <w:bodyDiv w:val="1"/>
      <w:marLeft w:val="0"/>
      <w:marRight w:val="0"/>
      <w:marTop w:val="0"/>
      <w:marBottom w:val="0"/>
      <w:divBdr>
        <w:top w:val="none" w:sz="0" w:space="0" w:color="auto"/>
        <w:left w:val="none" w:sz="0" w:space="0" w:color="auto"/>
        <w:bottom w:val="none" w:sz="0" w:space="0" w:color="auto"/>
        <w:right w:val="none" w:sz="0" w:space="0" w:color="auto"/>
      </w:divBdr>
    </w:div>
    <w:div w:id="1393314265">
      <w:bodyDiv w:val="1"/>
      <w:marLeft w:val="0"/>
      <w:marRight w:val="0"/>
      <w:marTop w:val="0"/>
      <w:marBottom w:val="0"/>
      <w:divBdr>
        <w:top w:val="none" w:sz="0" w:space="0" w:color="auto"/>
        <w:left w:val="none" w:sz="0" w:space="0" w:color="auto"/>
        <w:bottom w:val="none" w:sz="0" w:space="0" w:color="auto"/>
        <w:right w:val="none" w:sz="0" w:space="0" w:color="auto"/>
      </w:divBdr>
    </w:div>
    <w:div w:id="1418671775">
      <w:bodyDiv w:val="1"/>
      <w:marLeft w:val="0"/>
      <w:marRight w:val="0"/>
      <w:marTop w:val="0"/>
      <w:marBottom w:val="0"/>
      <w:divBdr>
        <w:top w:val="none" w:sz="0" w:space="0" w:color="auto"/>
        <w:left w:val="none" w:sz="0" w:space="0" w:color="auto"/>
        <w:bottom w:val="none" w:sz="0" w:space="0" w:color="auto"/>
        <w:right w:val="none" w:sz="0" w:space="0" w:color="auto"/>
      </w:divBdr>
    </w:div>
    <w:div w:id="1426613210">
      <w:bodyDiv w:val="1"/>
      <w:marLeft w:val="0"/>
      <w:marRight w:val="0"/>
      <w:marTop w:val="0"/>
      <w:marBottom w:val="0"/>
      <w:divBdr>
        <w:top w:val="none" w:sz="0" w:space="0" w:color="auto"/>
        <w:left w:val="none" w:sz="0" w:space="0" w:color="auto"/>
        <w:bottom w:val="none" w:sz="0" w:space="0" w:color="auto"/>
        <w:right w:val="none" w:sz="0" w:space="0" w:color="auto"/>
      </w:divBdr>
    </w:div>
    <w:div w:id="1443259672">
      <w:bodyDiv w:val="1"/>
      <w:marLeft w:val="0"/>
      <w:marRight w:val="0"/>
      <w:marTop w:val="0"/>
      <w:marBottom w:val="0"/>
      <w:divBdr>
        <w:top w:val="none" w:sz="0" w:space="0" w:color="auto"/>
        <w:left w:val="none" w:sz="0" w:space="0" w:color="auto"/>
        <w:bottom w:val="none" w:sz="0" w:space="0" w:color="auto"/>
        <w:right w:val="none" w:sz="0" w:space="0" w:color="auto"/>
      </w:divBdr>
    </w:div>
    <w:div w:id="1571310858">
      <w:bodyDiv w:val="1"/>
      <w:marLeft w:val="0"/>
      <w:marRight w:val="0"/>
      <w:marTop w:val="0"/>
      <w:marBottom w:val="0"/>
      <w:divBdr>
        <w:top w:val="none" w:sz="0" w:space="0" w:color="auto"/>
        <w:left w:val="none" w:sz="0" w:space="0" w:color="auto"/>
        <w:bottom w:val="none" w:sz="0" w:space="0" w:color="auto"/>
        <w:right w:val="none" w:sz="0" w:space="0" w:color="auto"/>
      </w:divBdr>
    </w:div>
    <w:div w:id="1578783366">
      <w:bodyDiv w:val="1"/>
      <w:marLeft w:val="0"/>
      <w:marRight w:val="0"/>
      <w:marTop w:val="0"/>
      <w:marBottom w:val="0"/>
      <w:divBdr>
        <w:top w:val="none" w:sz="0" w:space="0" w:color="auto"/>
        <w:left w:val="none" w:sz="0" w:space="0" w:color="auto"/>
        <w:bottom w:val="none" w:sz="0" w:space="0" w:color="auto"/>
        <w:right w:val="none" w:sz="0" w:space="0" w:color="auto"/>
      </w:divBdr>
    </w:div>
    <w:div w:id="1631520940">
      <w:bodyDiv w:val="1"/>
      <w:marLeft w:val="0"/>
      <w:marRight w:val="0"/>
      <w:marTop w:val="0"/>
      <w:marBottom w:val="0"/>
      <w:divBdr>
        <w:top w:val="none" w:sz="0" w:space="0" w:color="auto"/>
        <w:left w:val="none" w:sz="0" w:space="0" w:color="auto"/>
        <w:bottom w:val="none" w:sz="0" w:space="0" w:color="auto"/>
        <w:right w:val="none" w:sz="0" w:space="0" w:color="auto"/>
      </w:divBdr>
    </w:div>
    <w:div w:id="1635330313">
      <w:bodyDiv w:val="1"/>
      <w:marLeft w:val="0"/>
      <w:marRight w:val="0"/>
      <w:marTop w:val="0"/>
      <w:marBottom w:val="0"/>
      <w:divBdr>
        <w:top w:val="none" w:sz="0" w:space="0" w:color="auto"/>
        <w:left w:val="none" w:sz="0" w:space="0" w:color="auto"/>
        <w:bottom w:val="none" w:sz="0" w:space="0" w:color="auto"/>
        <w:right w:val="none" w:sz="0" w:space="0" w:color="auto"/>
      </w:divBdr>
    </w:div>
    <w:div w:id="1680348564">
      <w:bodyDiv w:val="1"/>
      <w:marLeft w:val="0"/>
      <w:marRight w:val="0"/>
      <w:marTop w:val="0"/>
      <w:marBottom w:val="0"/>
      <w:divBdr>
        <w:top w:val="none" w:sz="0" w:space="0" w:color="auto"/>
        <w:left w:val="none" w:sz="0" w:space="0" w:color="auto"/>
        <w:bottom w:val="none" w:sz="0" w:space="0" w:color="auto"/>
        <w:right w:val="none" w:sz="0" w:space="0" w:color="auto"/>
      </w:divBdr>
    </w:div>
    <w:div w:id="1686707539">
      <w:bodyDiv w:val="1"/>
      <w:marLeft w:val="0"/>
      <w:marRight w:val="0"/>
      <w:marTop w:val="0"/>
      <w:marBottom w:val="0"/>
      <w:divBdr>
        <w:top w:val="none" w:sz="0" w:space="0" w:color="auto"/>
        <w:left w:val="none" w:sz="0" w:space="0" w:color="auto"/>
        <w:bottom w:val="none" w:sz="0" w:space="0" w:color="auto"/>
        <w:right w:val="none" w:sz="0" w:space="0" w:color="auto"/>
      </w:divBdr>
    </w:div>
    <w:div w:id="1694920374">
      <w:bodyDiv w:val="1"/>
      <w:marLeft w:val="0"/>
      <w:marRight w:val="0"/>
      <w:marTop w:val="0"/>
      <w:marBottom w:val="0"/>
      <w:divBdr>
        <w:top w:val="none" w:sz="0" w:space="0" w:color="auto"/>
        <w:left w:val="none" w:sz="0" w:space="0" w:color="auto"/>
        <w:bottom w:val="none" w:sz="0" w:space="0" w:color="auto"/>
        <w:right w:val="none" w:sz="0" w:space="0" w:color="auto"/>
      </w:divBdr>
    </w:div>
    <w:div w:id="1735932050">
      <w:bodyDiv w:val="1"/>
      <w:marLeft w:val="0"/>
      <w:marRight w:val="0"/>
      <w:marTop w:val="0"/>
      <w:marBottom w:val="0"/>
      <w:divBdr>
        <w:top w:val="none" w:sz="0" w:space="0" w:color="auto"/>
        <w:left w:val="none" w:sz="0" w:space="0" w:color="auto"/>
        <w:bottom w:val="none" w:sz="0" w:space="0" w:color="auto"/>
        <w:right w:val="none" w:sz="0" w:space="0" w:color="auto"/>
      </w:divBdr>
    </w:div>
    <w:div w:id="1752659034">
      <w:bodyDiv w:val="1"/>
      <w:marLeft w:val="0"/>
      <w:marRight w:val="0"/>
      <w:marTop w:val="0"/>
      <w:marBottom w:val="0"/>
      <w:divBdr>
        <w:top w:val="none" w:sz="0" w:space="0" w:color="auto"/>
        <w:left w:val="none" w:sz="0" w:space="0" w:color="auto"/>
        <w:bottom w:val="none" w:sz="0" w:space="0" w:color="auto"/>
        <w:right w:val="none" w:sz="0" w:space="0" w:color="auto"/>
      </w:divBdr>
    </w:div>
    <w:div w:id="1752779284">
      <w:bodyDiv w:val="1"/>
      <w:marLeft w:val="0"/>
      <w:marRight w:val="0"/>
      <w:marTop w:val="0"/>
      <w:marBottom w:val="0"/>
      <w:divBdr>
        <w:top w:val="none" w:sz="0" w:space="0" w:color="auto"/>
        <w:left w:val="none" w:sz="0" w:space="0" w:color="auto"/>
        <w:bottom w:val="none" w:sz="0" w:space="0" w:color="auto"/>
        <w:right w:val="none" w:sz="0" w:space="0" w:color="auto"/>
      </w:divBdr>
    </w:div>
    <w:div w:id="1798910931">
      <w:bodyDiv w:val="1"/>
      <w:marLeft w:val="0"/>
      <w:marRight w:val="0"/>
      <w:marTop w:val="0"/>
      <w:marBottom w:val="0"/>
      <w:divBdr>
        <w:top w:val="none" w:sz="0" w:space="0" w:color="auto"/>
        <w:left w:val="none" w:sz="0" w:space="0" w:color="auto"/>
        <w:bottom w:val="none" w:sz="0" w:space="0" w:color="auto"/>
        <w:right w:val="none" w:sz="0" w:space="0" w:color="auto"/>
      </w:divBdr>
    </w:div>
    <w:div w:id="1885824556">
      <w:bodyDiv w:val="1"/>
      <w:marLeft w:val="0"/>
      <w:marRight w:val="0"/>
      <w:marTop w:val="0"/>
      <w:marBottom w:val="0"/>
      <w:divBdr>
        <w:top w:val="none" w:sz="0" w:space="0" w:color="auto"/>
        <w:left w:val="none" w:sz="0" w:space="0" w:color="auto"/>
        <w:bottom w:val="none" w:sz="0" w:space="0" w:color="auto"/>
        <w:right w:val="none" w:sz="0" w:space="0" w:color="auto"/>
      </w:divBdr>
    </w:div>
    <w:div w:id="1983000514">
      <w:bodyDiv w:val="1"/>
      <w:marLeft w:val="0"/>
      <w:marRight w:val="0"/>
      <w:marTop w:val="0"/>
      <w:marBottom w:val="0"/>
      <w:divBdr>
        <w:top w:val="none" w:sz="0" w:space="0" w:color="auto"/>
        <w:left w:val="none" w:sz="0" w:space="0" w:color="auto"/>
        <w:bottom w:val="none" w:sz="0" w:space="0" w:color="auto"/>
        <w:right w:val="none" w:sz="0" w:space="0" w:color="auto"/>
      </w:divBdr>
    </w:div>
    <w:div w:id="2000381257">
      <w:bodyDiv w:val="1"/>
      <w:marLeft w:val="0"/>
      <w:marRight w:val="0"/>
      <w:marTop w:val="0"/>
      <w:marBottom w:val="0"/>
      <w:divBdr>
        <w:top w:val="none" w:sz="0" w:space="0" w:color="auto"/>
        <w:left w:val="none" w:sz="0" w:space="0" w:color="auto"/>
        <w:bottom w:val="none" w:sz="0" w:space="0" w:color="auto"/>
        <w:right w:val="none" w:sz="0" w:space="0" w:color="auto"/>
      </w:divBdr>
    </w:div>
    <w:div w:id="2006855015">
      <w:bodyDiv w:val="1"/>
      <w:marLeft w:val="0"/>
      <w:marRight w:val="0"/>
      <w:marTop w:val="0"/>
      <w:marBottom w:val="0"/>
      <w:divBdr>
        <w:top w:val="none" w:sz="0" w:space="0" w:color="auto"/>
        <w:left w:val="none" w:sz="0" w:space="0" w:color="auto"/>
        <w:bottom w:val="none" w:sz="0" w:space="0" w:color="auto"/>
        <w:right w:val="none" w:sz="0" w:space="0" w:color="auto"/>
      </w:divBdr>
    </w:div>
    <w:div w:id="2088070547">
      <w:bodyDiv w:val="1"/>
      <w:marLeft w:val="0"/>
      <w:marRight w:val="0"/>
      <w:marTop w:val="0"/>
      <w:marBottom w:val="0"/>
      <w:divBdr>
        <w:top w:val="none" w:sz="0" w:space="0" w:color="auto"/>
        <w:left w:val="none" w:sz="0" w:space="0" w:color="auto"/>
        <w:bottom w:val="none" w:sz="0" w:space="0" w:color="auto"/>
        <w:right w:val="none" w:sz="0" w:space="0" w:color="auto"/>
      </w:divBdr>
    </w:div>
    <w:div w:id="2098162773">
      <w:bodyDiv w:val="1"/>
      <w:marLeft w:val="0"/>
      <w:marRight w:val="0"/>
      <w:marTop w:val="0"/>
      <w:marBottom w:val="0"/>
      <w:divBdr>
        <w:top w:val="none" w:sz="0" w:space="0" w:color="auto"/>
        <w:left w:val="none" w:sz="0" w:space="0" w:color="auto"/>
        <w:bottom w:val="none" w:sz="0" w:space="0" w:color="auto"/>
        <w:right w:val="none" w:sz="0" w:space="0" w:color="auto"/>
      </w:divBdr>
    </w:div>
    <w:div w:id="211270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relie.bagard@edenre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enred.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ernesto.pacheco@another.c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ctoria.balboa@edenre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urtois\AppData\Local\Microsoft\Windows\Temporary%20Internet%20Files\Content.Outlook\I72KI7BS\EDENRED_Press_Release_Template.dotx" TargetMode="External"/></Relationships>
</file>

<file path=word/theme/theme1.xml><?xml version="1.0" encoding="utf-8"?>
<a:theme xmlns:a="http://schemas.openxmlformats.org/drawingml/2006/main" name="Thème Office">
  <a:themeElements>
    <a:clrScheme name="EDENRED 2017">
      <a:dk1>
        <a:srgbClr val="323232"/>
      </a:dk1>
      <a:lt1>
        <a:sysClr val="window" lastClr="FFFFFF"/>
      </a:lt1>
      <a:dk2>
        <a:srgbClr val="162056"/>
      </a:dk2>
      <a:lt2>
        <a:srgbClr val="808080"/>
      </a:lt2>
      <a:accent1>
        <a:srgbClr val="D52B1E"/>
      </a:accent1>
      <a:accent2>
        <a:srgbClr val="F6EB61"/>
      </a:accent2>
      <a:accent3>
        <a:srgbClr val="00859B"/>
      </a:accent3>
      <a:accent4>
        <a:srgbClr val="0085CA"/>
      </a:accent4>
      <a:accent5>
        <a:srgbClr val="003591"/>
      </a:accent5>
      <a:accent6>
        <a:srgbClr val="42145F"/>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7B8DFC332A440B799D44257F07BA7" ma:contentTypeVersion="13" ma:contentTypeDescription="Create a new document." ma:contentTypeScope="" ma:versionID="c7d96cd44db854d43d2eb5d1539e3fc0">
  <xsd:schema xmlns:xsd="http://www.w3.org/2001/XMLSchema" xmlns:xs="http://www.w3.org/2001/XMLSchema" xmlns:p="http://schemas.microsoft.com/office/2006/metadata/properties" xmlns:ns2="b26e244c-2129-4e95-8cb2-2436b464e8b1" xmlns:ns3="198bd3a4-7144-46fb-8ab7-1a8351806eb0" targetNamespace="http://schemas.microsoft.com/office/2006/metadata/properties" ma:root="true" ma:fieldsID="a4ea8e3a1d4efee0a8b2c4a1e4422b4a" ns2:_="" ns3:_="">
    <xsd:import namespace="b26e244c-2129-4e95-8cb2-2436b464e8b1"/>
    <xsd:import namespace="198bd3a4-7144-46fb-8ab7-1a8351806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e244c-2129-4e95-8cb2-2436b464e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bd3a4-7144-46fb-8ab7-1a8351806e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79D7-38FD-4475-85E2-D952CCBD648C}">
  <ds:schemaRefs>
    <ds:schemaRef ds:uri="http://schemas.microsoft.com/sharepoint/v3/contenttype/forms"/>
  </ds:schemaRefs>
</ds:datastoreItem>
</file>

<file path=customXml/itemProps2.xml><?xml version="1.0" encoding="utf-8"?>
<ds:datastoreItem xmlns:ds="http://schemas.openxmlformats.org/officeDocument/2006/customXml" ds:itemID="{0745C2DB-BEF6-452D-B03F-87362734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e244c-2129-4e95-8cb2-2436b464e8b1"/>
    <ds:schemaRef ds:uri="198bd3a4-7144-46fb-8ab7-1a835180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9ADA7-5FFE-48F7-B41F-919D8892E2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76F54-6933-4DEA-944F-9EF8D63C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EDENRED_Press_Release_Template</Template>
  <TotalTime>16</TotalTime>
  <Pages>3</Pages>
  <Words>988</Words>
  <Characters>5434</Characters>
  <Application>Microsoft Office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EDENRED</vt:lpstr>
      <vt:lpstr>EDENRED</vt:lpstr>
      <vt:lpstr>EDENRED</vt:lpstr>
    </vt:vector>
  </TitlesOfParts>
  <Company>Distingo</Company>
  <LinksUpToDate>false</LinksUpToDate>
  <CharactersWithSpaces>6410</CharactersWithSpaces>
  <SharedDoc>false</SharedDoc>
  <HyperlinkBase/>
  <HLinks>
    <vt:vector size="18" baseType="variant">
      <vt:variant>
        <vt:i4>5701694</vt:i4>
      </vt:variant>
      <vt:variant>
        <vt:i4>6</vt:i4>
      </vt:variant>
      <vt:variant>
        <vt:i4>0</vt:i4>
      </vt:variant>
      <vt:variant>
        <vt:i4>5</vt:i4>
      </vt:variant>
      <vt:variant>
        <vt:lpwstr>mailto:name.surname@edenred.com</vt:lpwstr>
      </vt:variant>
      <vt:variant>
        <vt:lpwstr/>
      </vt:variant>
      <vt:variant>
        <vt:i4>5701694</vt:i4>
      </vt:variant>
      <vt:variant>
        <vt:i4>3</vt:i4>
      </vt:variant>
      <vt:variant>
        <vt:i4>0</vt:i4>
      </vt:variant>
      <vt:variant>
        <vt:i4>5</vt:i4>
      </vt:variant>
      <vt:variant>
        <vt:lpwstr>mailto:name.surname@edenred.com</vt:lpwstr>
      </vt:variant>
      <vt:variant>
        <vt:lpwstr/>
      </vt:variant>
      <vt:variant>
        <vt:i4>7733287</vt:i4>
      </vt:variant>
      <vt:variant>
        <vt:i4>0</vt:i4>
      </vt:variant>
      <vt:variant>
        <vt:i4>0</vt:i4>
      </vt:variant>
      <vt:variant>
        <vt:i4>5</vt:i4>
      </vt:variant>
      <vt:variant>
        <vt:lpwstr>https://twitter.com/edenred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EDENRED</dc:title>
  <dc:creator>COURTOIS Cécile</dc:creator>
  <cp:lastModifiedBy>BALBOA Victoria</cp:lastModifiedBy>
  <cp:revision>20</cp:revision>
  <cp:lastPrinted>2015-03-12T15:35:00Z</cp:lastPrinted>
  <dcterms:created xsi:type="dcterms:W3CDTF">2023-01-24T23:30:00Z</dcterms:created>
  <dcterms:modified xsi:type="dcterms:W3CDTF">2023-01-24T23:42:00Z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0x010100C507B8DFC332A440B799D44257F07BA7</vt:lpwstr>
  </property>
</Properties>
</file>